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624" w:beforeLines="200" w:after="312" w:afterLines="100" w:line="720" w:lineRule="exact"/>
        <w:jc w:val="center"/>
        <w:rPr>
          <w:rFonts w:ascii="黑体" w:hAnsi="黑体" w:eastAsia="黑体"/>
          <w:sz w:val="44"/>
          <w:szCs w:val="44"/>
        </w:rPr>
      </w:pPr>
      <w:bookmarkStart w:id="0" w:name="_GoBack"/>
      <w:bookmarkEnd w:id="0"/>
      <w:r>
        <w:rPr>
          <w:rFonts w:hint="eastAsia" w:ascii="黑体" w:hAnsi="黑体" w:eastAsia="黑体"/>
          <w:sz w:val="44"/>
          <w:szCs w:val="44"/>
        </w:rPr>
        <w:t>关于开展“青浦区第十七届教育科研成果奖”和“青浦区第六届教育科研工作先进集体、先进个人”评选的通知</w:t>
      </w:r>
    </w:p>
    <w:p>
      <w:pPr>
        <w:rPr>
          <w:rFonts w:ascii="宋体" w:hAnsi="宋体" w:eastAsia="宋体"/>
          <w:sz w:val="32"/>
          <w:szCs w:val="28"/>
        </w:rPr>
      </w:pPr>
      <w:r>
        <w:rPr>
          <w:rFonts w:hint="eastAsia" w:ascii="宋体" w:hAnsi="宋体" w:eastAsia="宋体"/>
          <w:sz w:val="32"/>
          <w:szCs w:val="28"/>
        </w:rPr>
        <w:t>各教育单位：</w:t>
      </w:r>
    </w:p>
    <w:p>
      <w:pPr>
        <w:ind w:firstLine="640" w:firstLineChars="200"/>
        <w:rPr>
          <w:rFonts w:ascii="宋体" w:hAnsi="宋体" w:eastAsia="宋体"/>
          <w:sz w:val="32"/>
          <w:szCs w:val="28"/>
        </w:rPr>
      </w:pPr>
      <w:r>
        <w:rPr>
          <w:rFonts w:hint="eastAsia" w:ascii="宋体" w:hAnsi="宋体" w:eastAsia="宋体"/>
          <w:sz w:val="32"/>
          <w:szCs w:val="28"/>
        </w:rPr>
        <w:t>为了更好落实《打造更高质量教育服务品牌，加快推进青浦教育现代化行动计划》，进一步调动本区中小学、幼儿园及各教育单位领导和教师参与教育科研的积极性，引导教育科研更好地为教育实践服务，推动群众性教育科研的持续发展，特开展“青浦区第十七届</w:t>
      </w:r>
      <w:r>
        <w:rPr>
          <w:rFonts w:ascii="宋体" w:hAnsi="宋体" w:eastAsia="宋体"/>
          <w:sz w:val="32"/>
          <w:szCs w:val="28"/>
        </w:rPr>
        <w:t>教育科研成果</w:t>
      </w:r>
      <w:r>
        <w:rPr>
          <w:rFonts w:hint="eastAsia" w:ascii="宋体" w:hAnsi="宋体" w:eastAsia="宋体"/>
          <w:sz w:val="32"/>
          <w:szCs w:val="28"/>
        </w:rPr>
        <w:t>奖”和“青浦区第六届教育科研工作先进集体、先进个人”评选工作，参评材料报送时间为20</w:t>
      </w:r>
      <w:r>
        <w:rPr>
          <w:rFonts w:ascii="宋体" w:hAnsi="宋体" w:eastAsia="宋体"/>
          <w:sz w:val="32"/>
          <w:szCs w:val="28"/>
        </w:rPr>
        <w:t>21</w:t>
      </w:r>
      <w:r>
        <w:rPr>
          <w:rFonts w:hint="eastAsia" w:ascii="宋体" w:hAnsi="宋体" w:eastAsia="宋体"/>
          <w:sz w:val="32"/>
          <w:szCs w:val="28"/>
        </w:rPr>
        <w:t>年</w:t>
      </w:r>
      <w:r>
        <w:rPr>
          <w:rFonts w:ascii="宋体" w:hAnsi="宋体" w:eastAsia="宋体"/>
          <w:sz w:val="32"/>
          <w:szCs w:val="28"/>
        </w:rPr>
        <w:t>4</w:t>
      </w:r>
      <w:r>
        <w:rPr>
          <w:rFonts w:hint="eastAsia" w:ascii="宋体" w:hAnsi="宋体" w:eastAsia="宋体"/>
          <w:sz w:val="32"/>
          <w:szCs w:val="28"/>
        </w:rPr>
        <w:t>月</w:t>
      </w:r>
      <w:r>
        <w:rPr>
          <w:rFonts w:ascii="宋体" w:hAnsi="宋体" w:eastAsia="宋体"/>
          <w:sz w:val="32"/>
          <w:szCs w:val="28"/>
        </w:rPr>
        <w:t>8～9</w:t>
      </w:r>
      <w:r>
        <w:rPr>
          <w:rFonts w:hint="eastAsia" w:ascii="宋体" w:hAnsi="宋体" w:eastAsia="宋体"/>
          <w:sz w:val="32"/>
          <w:szCs w:val="28"/>
        </w:rPr>
        <w:t>日</w:t>
      </w:r>
      <w:r>
        <w:rPr>
          <w:rFonts w:ascii="宋体" w:hAnsi="宋体" w:eastAsia="宋体"/>
          <w:sz w:val="32"/>
          <w:szCs w:val="28"/>
        </w:rPr>
        <w:t>。请各</w:t>
      </w:r>
      <w:r>
        <w:rPr>
          <w:rFonts w:hint="eastAsia" w:ascii="宋体" w:hAnsi="宋体" w:eastAsia="宋体"/>
          <w:sz w:val="32"/>
          <w:szCs w:val="28"/>
        </w:rPr>
        <w:t>单位按照《青浦区第十七届教育科研成果奖评选办法》和《青浦区第六届教育科研工作先进集体和先进个人评选办法》规定，做好申报和推荐工作。</w:t>
      </w:r>
    </w:p>
    <w:p>
      <w:pPr>
        <w:ind w:firstLine="640" w:firstLineChars="200"/>
        <w:rPr>
          <w:rFonts w:ascii="宋体" w:hAnsi="宋体" w:eastAsia="宋体"/>
          <w:sz w:val="32"/>
          <w:szCs w:val="28"/>
        </w:rPr>
      </w:pPr>
      <w:r>
        <w:rPr>
          <w:rFonts w:hint="eastAsia" w:ascii="宋体" w:hAnsi="宋体" w:eastAsia="宋体"/>
          <w:sz w:val="32"/>
          <w:szCs w:val="28"/>
        </w:rPr>
        <w:t>附件1：青浦区第十七届教育科研成果奖评选试行办法</w:t>
      </w:r>
    </w:p>
    <w:p>
      <w:pPr>
        <w:ind w:firstLine="640" w:firstLineChars="200"/>
        <w:rPr>
          <w:rFonts w:ascii="宋体" w:hAnsi="宋体" w:eastAsia="宋体"/>
          <w:sz w:val="32"/>
          <w:szCs w:val="28"/>
        </w:rPr>
      </w:pPr>
      <w:r>
        <w:rPr>
          <w:rFonts w:hint="eastAsia" w:ascii="宋体" w:hAnsi="宋体" w:eastAsia="宋体"/>
          <w:sz w:val="32"/>
          <w:szCs w:val="28"/>
        </w:rPr>
        <w:t>附件2：青浦区第六届教育科研工作先进集体和先进个人评选试行办法</w:t>
      </w:r>
    </w:p>
    <w:p>
      <w:pPr>
        <w:rPr>
          <w:rFonts w:hint="eastAsia" w:ascii="宋体" w:hAnsi="宋体" w:eastAsia="宋体"/>
          <w:sz w:val="32"/>
          <w:szCs w:val="28"/>
        </w:rPr>
      </w:pPr>
      <w:r>
        <w:rPr>
          <w:rFonts w:hint="eastAsia" w:ascii="宋体" w:hAnsi="宋体" w:eastAsia="宋体"/>
          <w:sz w:val="32"/>
          <w:szCs w:val="28"/>
        </w:rPr>
        <w:t xml:space="preserve"> </w:t>
      </w:r>
      <w:r>
        <w:rPr>
          <w:rFonts w:ascii="宋体" w:hAnsi="宋体" w:eastAsia="宋体"/>
          <w:sz w:val="32"/>
          <w:szCs w:val="28"/>
        </w:rPr>
        <w:t xml:space="preserve">   </w:t>
      </w:r>
      <w:r>
        <w:rPr>
          <w:rFonts w:hint="eastAsia" w:ascii="宋体" w:hAnsi="宋体" w:eastAsia="宋体"/>
          <w:sz w:val="32"/>
          <w:szCs w:val="28"/>
        </w:rPr>
        <w:t>附件3-</w:t>
      </w:r>
      <w:r>
        <w:rPr>
          <w:rFonts w:ascii="宋体" w:hAnsi="宋体" w:eastAsia="宋体"/>
          <w:sz w:val="32"/>
          <w:szCs w:val="28"/>
        </w:rPr>
        <w:t>6</w:t>
      </w:r>
      <w:r>
        <w:rPr>
          <w:rFonts w:hint="eastAsia" w:ascii="宋体" w:hAnsi="宋体" w:eastAsia="宋体"/>
          <w:sz w:val="32"/>
          <w:szCs w:val="28"/>
        </w:rPr>
        <w:t>：申报表、推荐表等</w:t>
      </w:r>
    </w:p>
    <w:p>
      <w:pPr>
        <w:spacing w:line="560" w:lineRule="exact"/>
        <w:ind w:firstLine="640" w:firstLineChars="200"/>
        <w:jc w:val="right"/>
        <w:rPr>
          <w:rFonts w:ascii="宋体" w:hAnsi="宋体" w:eastAsia="宋体"/>
          <w:sz w:val="32"/>
          <w:szCs w:val="28"/>
        </w:rPr>
      </w:pPr>
      <w:r>
        <w:rPr>
          <w:rFonts w:hint="eastAsia" w:ascii="宋体" w:hAnsi="宋体" w:eastAsia="宋体"/>
          <w:sz w:val="32"/>
          <w:szCs w:val="28"/>
        </w:rPr>
        <w:t>青浦区教育局</w:t>
      </w:r>
    </w:p>
    <w:p>
      <w:pPr>
        <w:spacing w:after="624" w:afterLines="200" w:line="560" w:lineRule="exact"/>
        <w:ind w:firstLine="640" w:firstLineChars="200"/>
        <w:jc w:val="right"/>
        <w:rPr>
          <w:rFonts w:ascii="宋体" w:hAnsi="宋体" w:eastAsia="宋体"/>
          <w:sz w:val="32"/>
          <w:szCs w:val="28"/>
        </w:rPr>
      </w:pPr>
      <w:r>
        <w:rPr>
          <w:rFonts w:hint="eastAsia" w:ascii="宋体" w:hAnsi="宋体" w:eastAsia="宋体"/>
          <w:sz w:val="32"/>
          <w:szCs w:val="28"/>
        </w:rPr>
        <w:t>2</w:t>
      </w:r>
      <w:r>
        <w:rPr>
          <w:rFonts w:ascii="宋体" w:hAnsi="宋体" w:eastAsia="宋体"/>
          <w:sz w:val="32"/>
          <w:szCs w:val="28"/>
        </w:rPr>
        <w:t>021</w:t>
      </w:r>
      <w:r>
        <w:rPr>
          <w:rFonts w:hint="eastAsia" w:ascii="宋体" w:hAnsi="宋体" w:eastAsia="宋体"/>
          <w:sz w:val="32"/>
          <w:szCs w:val="28"/>
        </w:rPr>
        <w:t>年3月</w:t>
      </w:r>
      <w:r>
        <w:rPr>
          <w:rFonts w:ascii="宋体" w:hAnsi="宋体" w:eastAsia="宋体"/>
          <w:sz w:val="32"/>
          <w:szCs w:val="28"/>
        </w:rPr>
        <w:t>9</w:t>
      </w:r>
      <w:r>
        <w:rPr>
          <w:rFonts w:hint="eastAsia" w:ascii="宋体" w:hAnsi="宋体" w:eastAsia="宋体"/>
          <w:sz w:val="32"/>
          <w:szCs w:val="28"/>
        </w:rPr>
        <w:t>日</w:t>
      </w:r>
    </w:p>
    <w:p>
      <w:pPr>
        <w:rPr>
          <w:rFonts w:ascii="宋体" w:hAnsi="宋体" w:eastAsia="宋体"/>
          <w:sz w:val="32"/>
        </w:rPr>
      </w:pPr>
      <w:r>
        <w:rPr>
          <w:rFonts w:hint="eastAsia" w:ascii="宋体" w:hAnsi="宋体" w:eastAsia="宋体"/>
          <w:sz w:val="32"/>
        </w:rPr>
        <w:t>附件1</w:t>
      </w:r>
    </w:p>
    <w:p>
      <w:pPr>
        <w:snapToGrid w:val="0"/>
        <w:spacing w:after="312" w:afterLines="100" w:line="720" w:lineRule="exact"/>
        <w:jc w:val="center"/>
        <w:rPr>
          <w:rFonts w:ascii="黑体" w:hAnsi="黑体" w:eastAsia="黑体"/>
          <w:sz w:val="36"/>
          <w:szCs w:val="36"/>
        </w:rPr>
      </w:pPr>
      <w:r>
        <w:rPr>
          <w:rFonts w:hint="eastAsia" w:ascii="黑体" w:hAnsi="黑体" w:eastAsia="黑体"/>
          <w:sz w:val="36"/>
          <w:szCs w:val="36"/>
        </w:rPr>
        <w:t>青浦区第十七届教育科研成果奖评选办法</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为鼓励广大中小学幼及各教育单位教师参加教育科研，投身教育改革，促进本区教育科学事业的繁荣和发展，打造青浦教育品牌，助推青浦教育高质量发展，经研究决定开展青浦区第十七届教育科学研究成果奖评选活动。</w:t>
      </w:r>
      <w:r>
        <w:rPr>
          <w:rFonts w:ascii="宋体" w:hAnsi="宋体" w:eastAsia="宋体"/>
          <w:sz w:val="32"/>
          <w:szCs w:val="32"/>
        </w:rPr>
        <w:t>为</w:t>
      </w:r>
      <w:r>
        <w:rPr>
          <w:rFonts w:hint="eastAsia" w:ascii="宋体" w:hAnsi="宋体" w:eastAsia="宋体"/>
          <w:sz w:val="32"/>
          <w:szCs w:val="32"/>
        </w:rPr>
        <w:t>了</w:t>
      </w:r>
      <w:r>
        <w:rPr>
          <w:rFonts w:ascii="宋体" w:hAnsi="宋体" w:eastAsia="宋体"/>
          <w:sz w:val="32"/>
          <w:szCs w:val="32"/>
        </w:rPr>
        <w:t>保障评奖工作的公平公正，</w:t>
      </w:r>
      <w:r>
        <w:rPr>
          <w:rFonts w:hint="eastAsia" w:ascii="宋体" w:hAnsi="宋体" w:eastAsia="宋体"/>
          <w:sz w:val="32"/>
          <w:szCs w:val="32"/>
        </w:rPr>
        <w:t>特制订本办法。</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一、参评范围</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教育科研成果是指由全国、市教育科研规划办和区教育科研管理部门正式批准立项的课题研究成果以及</w:t>
      </w:r>
      <w:r>
        <w:rPr>
          <w:rFonts w:ascii="宋体" w:hAnsi="宋体" w:eastAsia="宋体"/>
          <w:sz w:val="32"/>
          <w:szCs w:val="32"/>
        </w:rPr>
        <w:t>学校</w:t>
      </w:r>
      <w:r>
        <w:rPr>
          <w:rFonts w:hint="eastAsia" w:ascii="宋体" w:hAnsi="宋体" w:eastAsia="宋体"/>
          <w:sz w:val="32"/>
          <w:szCs w:val="32"/>
        </w:rPr>
        <w:t>其他公开发表和出版的</w:t>
      </w:r>
      <w:r>
        <w:rPr>
          <w:rFonts w:ascii="宋体" w:hAnsi="宋体" w:eastAsia="宋体"/>
          <w:sz w:val="32"/>
          <w:szCs w:val="32"/>
        </w:rPr>
        <w:t>优秀</w:t>
      </w:r>
      <w:r>
        <w:rPr>
          <w:rFonts w:hint="eastAsia" w:ascii="宋体" w:hAnsi="宋体" w:eastAsia="宋体"/>
          <w:sz w:val="32"/>
          <w:szCs w:val="32"/>
        </w:rPr>
        <w:t>成果，内容涵盖德育、课程、教学、教师、学生、评价、管理、文化等方面。本次评选接受201</w:t>
      </w:r>
      <w:r>
        <w:rPr>
          <w:rFonts w:ascii="宋体" w:hAnsi="宋体" w:eastAsia="宋体"/>
          <w:sz w:val="32"/>
          <w:szCs w:val="32"/>
        </w:rPr>
        <w:t>8</w:t>
      </w:r>
      <w:r>
        <w:rPr>
          <w:rFonts w:hint="eastAsia" w:ascii="宋体" w:hAnsi="宋体" w:eastAsia="宋体"/>
          <w:sz w:val="32"/>
          <w:szCs w:val="32"/>
        </w:rPr>
        <w:t>年</w:t>
      </w:r>
      <w:r>
        <w:rPr>
          <w:rFonts w:ascii="宋体" w:hAnsi="宋体" w:eastAsia="宋体"/>
          <w:sz w:val="32"/>
          <w:szCs w:val="32"/>
        </w:rPr>
        <w:t>3</w:t>
      </w:r>
      <w:r>
        <w:rPr>
          <w:rFonts w:hint="eastAsia" w:ascii="宋体" w:hAnsi="宋体" w:eastAsia="宋体"/>
          <w:sz w:val="32"/>
          <w:szCs w:val="32"/>
        </w:rPr>
        <w:t>月</w:t>
      </w:r>
      <w:r>
        <w:rPr>
          <w:rFonts w:ascii="宋体" w:hAnsi="宋体" w:eastAsia="宋体"/>
          <w:sz w:val="32"/>
          <w:szCs w:val="32"/>
        </w:rPr>
        <w:t>31</w:t>
      </w:r>
      <w:r>
        <w:rPr>
          <w:rFonts w:hint="eastAsia" w:ascii="宋体" w:hAnsi="宋体" w:eastAsia="宋体"/>
          <w:sz w:val="32"/>
          <w:szCs w:val="32"/>
        </w:rPr>
        <w:t>日起至20</w:t>
      </w:r>
      <w:r>
        <w:rPr>
          <w:rFonts w:ascii="宋体" w:hAnsi="宋体" w:eastAsia="宋体"/>
          <w:sz w:val="32"/>
          <w:szCs w:val="32"/>
        </w:rPr>
        <w:t>21</w:t>
      </w:r>
      <w:r>
        <w:rPr>
          <w:rFonts w:hint="eastAsia" w:ascii="宋体" w:hAnsi="宋体" w:eastAsia="宋体"/>
          <w:sz w:val="32"/>
          <w:szCs w:val="32"/>
        </w:rPr>
        <w:t>年</w:t>
      </w:r>
      <w:r>
        <w:rPr>
          <w:rFonts w:ascii="宋体" w:hAnsi="宋体" w:eastAsia="宋体"/>
          <w:sz w:val="32"/>
          <w:szCs w:val="32"/>
        </w:rPr>
        <w:t>3</w:t>
      </w:r>
      <w:r>
        <w:rPr>
          <w:rFonts w:hint="eastAsia" w:ascii="宋体" w:hAnsi="宋体" w:eastAsia="宋体"/>
          <w:sz w:val="32"/>
          <w:szCs w:val="32"/>
        </w:rPr>
        <w:t>月</w:t>
      </w:r>
      <w:r>
        <w:rPr>
          <w:rFonts w:ascii="宋体" w:hAnsi="宋体" w:eastAsia="宋体"/>
          <w:sz w:val="32"/>
          <w:szCs w:val="32"/>
        </w:rPr>
        <w:t>30</w:t>
      </w:r>
      <w:r>
        <w:rPr>
          <w:rFonts w:hint="eastAsia" w:ascii="宋体" w:hAnsi="宋体" w:eastAsia="宋体"/>
          <w:sz w:val="32"/>
          <w:szCs w:val="32"/>
        </w:rPr>
        <w:t>日</w:t>
      </w:r>
      <w:r>
        <w:rPr>
          <w:rFonts w:ascii="宋体" w:hAnsi="宋体" w:eastAsia="宋体"/>
          <w:sz w:val="32"/>
          <w:szCs w:val="32"/>
        </w:rPr>
        <w:t>之间</w:t>
      </w:r>
      <w:r>
        <w:rPr>
          <w:rFonts w:hint="eastAsia" w:ascii="宋体" w:hAnsi="宋体" w:eastAsia="宋体"/>
          <w:sz w:val="32"/>
          <w:szCs w:val="32"/>
        </w:rPr>
        <w:t>完成</w:t>
      </w:r>
      <w:r>
        <w:rPr>
          <w:rFonts w:ascii="宋体" w:hAnsi="宋体" w:eastAsia="宋体"/>
          <w:sz w:val="32"/>
          <w:szCs w:val="32"/>
        </w:rPr>
        <w:t>结题的课题</w:t>
      </w:r>
      <w:r>
        <w:rPr>
          <w:rFonts w:hint="eastAsia" w:ascii="宋体" w:hAnsi="宋体" w:eastAsia="宋体"/>
          <w:sz w:val="32"/>
          <w:szCs w:val="32"/>
        </w:rPr>
        <w:t>成果或公开发表和出版的</w:t>
      </w:r>
      <w:r>
        <w:rPr>
          <w:rFonts w:ascii="宋体" w:hAnsi="宋体" w:eastAsia="宋体"/>
          <w:sz w:val="32"/>
          <w:szCs w:val="32"/>
        </w:rPr>
        <w:t>成果。</w:t>
      </w:r>
      <w:r>
        <w:rPr>
          <w:rFonts w:hint="eastAsia" w:ascii="宋体" w:hAnsi="宋体" w:eastAsia="宋体"/>
          <w:sz w:val="32"/>
          <w:szCs w:val="32"/>
        </w:rPr>
        <w:t>为</w:t>
      </w:r>
      <w:r>
        <w:rPr>
          <w:rFonts w:ascii="宋体" w:hAnsi="宋体" w:eastAsia="宋体"/>
          <w:sz w:val="32"/>
          <w:szCs w:val="32"/>
        </w:rPr>
        <w:t>支持与促进广大教师开展教育科研工作，</w:t>
      </w:r>
      <w:r>
        <w:rPr>
          <w:rFonts w:hint="eastAsia" w:ascii="宋体" w:hAnsi="宋体" w:eastAsia="宋体"/>
          <w:sz w:val="32"/>
          <w:szCs w:val="32"/>
        </w:rPr>
        <w:t>一线教师</w:t>
      </w:r>
      <w:r>
        <w:rPr>
          <w:rFonts w:ascii="宋体" w:hAnsi="宋体" w:eastAsia="宋体"/>
          <w:sz w:val="32"/>
          <w:szCs w:val="32"/>
        </w:rPr>
        <w:t>报送的成果应有较多占比（</w:t>
      </w:r>
      <w:r>
        <w:rPr>
          <w:rFonts w:hint="eastAsia" w:ascii="宋体" w:hAnsi="宋体" w:eastAsia="宋体"/>
          <w:sz w:val="32"/>
          <w:szCs w:val="32"/>
        </w:rPr>
        <w:t>原则上</w:t>
      </w:r>
      <w:r>
        <w:rPr>
          <w:rFonts w:ascii="宋体" w:hAnsi="宋体" w:eastAsia="宋体"/>
          <w:sz w:val="32"/>
          <w:szCs w:val="32"/>
        </w:rPr>
        <w:t>不低于60%）。</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二、成果形式</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参加评选的教育科研成果，包括教育研究的著作、论文、研究报告等</w:t>
      </w:r>
      <w:r>
        <w:rPr>
          <w:rFonts w:ascii="宋体" w:hAnsi="宋体" w:eastAsia="宋体"/>
          <w:sz w:val="32"/>
          <w:szCs w:val="32"/>
        </w:rPr>
        <w:t>(操作手册、教具设计、教材学材、课件软件等，应提交专门的</w:t>
      </w:r>
      <w:r>
        <w:rPr>
          <w:rFonts w:hint="eastAsia" w:ascii="宋体" w:hAnsi="宋体" w:eastAsia="宋体"/>
          <w:sz w:val="32"/>
          <w:szCs w:val="32"/>
        </w:rPr>
        <w:t>研究报告作为成果主件</w:t>
      </w:r>
      <w:r>
        <w:rPr>
          <w:rFonts w:ascii="宋体" w:hAnsi="宋体" w:eastAsia="宋体"/>
          <w:sz w:val="32"/>
          <w:szCs w:val="32"/>
        </w:rPr>
        <w:t>)。</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三、评选标准</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主要考察成果的科学性、实践性和创新性。</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科学性：符合教育规律和教育政策，有充分的理论与实践依据；研究方法运用科学合理，研究过程清晰；研究结论有充分的数据与事实支撑。</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实践性：理论与实践相结合，有效回应当前教育改革与学校发展面临的真实问题；成果源自于研究者的亲自实践，具有可操作性和实用性；成果应用已取得成效。</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创新性：成果对教育现象的规律性有新的认识；对教育的改革与发展有开拓创新意义，在全区同类研究中处于领先水平。</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四、申报办法</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w:t>
      </w:r>
      <w:r>
        <w:rPr>
          <w:rFonts w:ascii="宋体" w:hAnsi="宋体" w:eastAsia="宋体"/>
          <w:sz w:val="32"/>
          <w:szCs w:val="32"/>
        </w:rPr>
        <w:t xml:space="preserve"> 各</w:t>
      </w:r>
      <w:r>
        <w:rPr>
          <w:rFonts w:hint="eastAsia" w:ascii="宋体" w:hAnsi="宋体" w:eastAsia="宋体"/>
          <w:sz w:val="32"/>
          <w:szCs w:val="32"/>
        </w:rPr>
        <w:t>校教科室</w:t>
      </w:r>
      <w:r>
        <w:rPr>
          <w:rFonts w:ascii="宋体" w:hAnsi="宋体" w:eastAsia="宋体"/>
          <w:sz w:val="32"/>
          <w:szCs w:val="32"/>
        </w:rPr>
        <w:t>负责本</w:t>
      </w:r>
      <w:r>
        <w:rPr>
          <w:rFonts w:hint="eastAsia" w:ascii="宋体" w:hAnsi="宋体" w:eastAsia="宋体"/>
          <w:sz w:val="32"/>
          <w:szCs w:val="32"/>
        </w:rPr>
        <w:t>校</w:t>
      </w:r>
      <w:r>
        <w:rPr>
          <w:rFonts w:ascii="宋体" w:hAnsi="宋体" w:eastAsia="宋体"/>
          <w:sz w:val="32"/>
          <w:szCs w:val="32"/>
        </w:rPr>
        <w:t>成果的遴选工作</w:t>
      </w:r>
      <w:r>
        <w:rPr>
          <w:rFonts w:hint="eastAsia" w:ascii="宋体" w:hAnsi="宋体" w:eastAsia="宋体"/>
          <w:sz w:val="32"/>
          <w:szCs w:val="32"/>
        </w:rPr>
        <w:t>，</w:t>
      </w:r>
      <w:r>
        <w:rPr>
          <w:rFonts w:ascii="宋体" w:hAnsi="宋体" w:eastAsia="宋体"/>
          <w:sz w:val="32"/>
          <w:szCs w:val="32"/>
        </w:rPr>
        <w:t>经学校领导审核后</w:t>
      </w:r>
      <w:r>
        <w:rPr>
          <w:rFonts w:hint="eastAsia" w:ascii="宋体" w:hAnsi="宋体" w:eastAsia="宋体"/>
          <w:sz w:val="32"/>
          <w:szCs w:val="32"/>
        </w:rPr>
        <w:t>，统一报送至青浦区</w:t>
      </w:r>
      <w:r>
        <w:rPr>
          <w:rFonts w:ascii="宋体" w:hAnsi="宋体" w:eastAsia="宋体"/>
          <w:sz w:val="32"/>
          <w:szCs w:val="32"/>
        </w:rPr>
        <w:t>教师进修学院教科中心教科室（</w:t>
      </w:r>
      <w:r>
        <w:rPr>
          <w:rFonts w:hint="eastAsia" w:ascii="宋体" w:hAnsi="宋体" w:eastAsia="宋体"/>
          <w:sz w:val="32"/>
          <w:szCs w:val="32"/>
        </w:rPr>
        <w:t>文萃</w:t>
      </w:r>
      <w:r>
        <w:rPr>
          <w:rFonts w:ascii="宋体" w:hAnsi="宋体" w:eastAsia="宋体"/>
          <w:sz w:val="32"/>
          <w:szCs w:val="32"/>
        </w:rPr>
        <w:t>楼106室张卫平老师</w:t>
      </w:r>
      <w:r>
        <w:rPr>
          <w:rFonts w:hint="eastAsia" w:ascii="宋体" w:hAnsi="宋体" w:eastAsia="宋体"/>
          <w:sz w:val="32"/>
          <w:szCs w:val="32"/>
        </w:rPr>
        <w:t>处</w:t>
      </w:r>
      <w:r>
        <w:rPr>
          <w:rFonts w:ascii="宋体" w:hAnsi="宋体" w:eastAsia="宋体"/>
          <w:sz w:val="32"/>
          <w:szCs w:val="32"/>
        </w:rPr>
        <w:t>，联系电话18930669287）</w:t>
      </w:r>
      <w:r>
        <w:rPr>
          <w:rFonts w:hint="eastAsia"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 xml:space="preserve"> 每项成果的申报人需是全程参与研究过程，发挥领导核心作用，</w:t>
      </w:r>
      <w:r>
        <w:rPr>
          <w:rFonts w:hint="eastAsia" w:ascii="宋体" w:hAnsi="宋体" w:eastAsia="宋体"/>
          <w:sz w:val="32"/>
          <w:szCs w:val="32"/>
        </w:rPr>
        <w:t>做出主要贡献的个人，限定</w:t>
      </w:r>
      <w:r>
        <w:rPr>
          <w:rFonts w:ascii="宋体" w:hAnsi="宋体" w:eastAsia="宋体"/>
          <w:sz w:val="32"/>
          <w:szCs w:val="32"/>
        </w:rPr>
        <w:t>1位</w:t>
      </w:r>
      <w:r>
        <w:rPr>
          <w:rFonts w:hint="eastAsia" w:ascii="宋体" w:hAnsi="宋体" w:eastAsia="宋体"/>
          <w:sz w:val="32"/>
          <w:szCs w:val="32"/>
        </w:rPr>
        <w:t>；集体成果必须由第一主编或第一作者提出申报；同一成果只能申报一次，同一个人只限申报一项。</w:t>
      </w:r>
      <w:r>
        <w:rPr>
          <w:rFonts w:ascii="宋体" w:hAnsi="宋体" w:eastAsia="宋体"/>
          <w:sz w:val="32"/>
          <w:szCs w:val="32"/>
        </w:rPr>
        <w:t>主要研究人员是除申报人外，对</w:t>
      </w:r>
      <w:r>
        <w:rPr>
          <w:rFonts w:hint="eastAsia" w:ascii="宋体" w:hAnsi="宋体" w:eastAsia="宋体"/>
          <w:sz w:val="32"/>
          <w:szCs w:val="32"/>
        </w:rPr>
        <w:t>成果培育做出重要贡献的个人，人数不超过</w:t>
      </w:r>
      <w:r>
        <w:rPr>
          <w:rFonts w:ascii="宋体" w:hAnsi="宋体" w:eastAsia="宋体"/>
          <w:sz w:val="32"/>
          <w:szCs w:val="32"/>
        </w:rPr>
        <w:t>11位。</w:t>
      </w:r>
    </w:p>
    <w:p>
      <w:pPr>
        <w:spacing w:line="560" w:lineRule="exact"/>
        <w:ind w:firstLine="566" w:firstLineChars="177"/>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w:t>
      </w:r>
      <w:r>
        <w:rPr>
          <w:rFonts w:ascii="宋体" w:hAnsi="宋体" w:eastAsia="宋体"/>
          <w:sz w:val="32"/>
          <w:szCs w:val="32"/>
        </w:rPr>
        <w:t xml:space="preserve"> </w:t>
      </w:r>
      <w:r>
        <w:rPr>
          <w:rFonts w:hint="eastAsia" w:ascii="宋体" w:hAnsi="宋体" w:eastAsia="宋体"/>
          <w:sz w:val="32"/>
          <w:szCs w:val="32"/>
        </w:rPr>
        <w:t>不是区级及以上科研规划办立项的课题成果，须公开出版或发表于《青浦实验》、《青浦教育》及以上刊物。</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4.每所学校</w:t>
      </w:r>
      <w:r>
        <w:rPr>
          <w:rFonts w:ascii="宋体" w:hAnsi="宋体" w:eastAsia="宋体"/>
          <w:sz w:val="32"/>
          <w:szCs w:val="32"/>
        </w:rPr>
        <w:t>申报</w:t>
      </w:r>
      <w:r>
        <w:rPr>
          <w:rFonts w:hint="eastAsia" w:ascii="宋体" w:hAnsi="宋体" w:eastAsia="宋体"/>
          <w:sz w:val="32"/>
          <w:szCs w:val="32"/>
        </w:rPr>
        <w:t>数量为本校在编教师人数的3%。</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5.</w:t>
      </w:r>
      <w:r>
        <w:rPr>
          <w:rFonts w:ascii="宋体" w:hAnsi="宋体" w:eastAsia="宋体"/>
          <w:sz w:val="32"/>
          <w:szCs w:val="32"/>
        </w:rPr>
        <w:t>申报评奖的教育科研成果，应提交以下材料：</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青浦区第十七届教育科研成果奖评选申报书》（</w:t>
      </w:r>
      <w:r>
        <w:rPr>
          <w:rFonts w:ascii="宋体" w:hAnsi="宋体" w:eastAsia="宋体"/>
          <w:sz w:val="32"/>
          <w:szCs w:val="32"/>
        </w:rPr>
        <w:t>3</w:t>
      </w:r>
      <w:r>
        <w:rPr>
          <w:rFonts w:hint="eastAsia" w:ascii="宋体" w:hAnsi="宋体" w:eastAsia="宋体"/>
          <w:sz w:val="32"/>
          <w:szCs w:val="32"/>
        </w:rPr>
        <w:t>份，统一用A4纸双面打印</w:t>
      </w:r>
      <w:r>
        <w:rPr>
          <w:rFonts w:ascii="宋体" w:hAnsi="宋体" w:eastAsia="宋体"/>
          <w:sz w:val="32"/>
          <w:szCs w:val="32"/>
        </w:rPr>
        <w:t>）</w:t>
      </w:r>
      <w:r>
        <w:rPr>
          <w:rFonts w:hint="eastAsia"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(2)教育科研成果的主件</w:t>
      </w:r>
      <w:r>
        <w:rPr>
          <w:rFonts w:hint="eastAsia" w:ascii="宋体" w:hAnsi="宋体" w:eastAsia="宋体"/>
          <w:sz w:val="32"/>
          <w:szCs w:val="32"/>
        </w:rPr>
        <w:t>（</w:t>
      </w:r>
      <w:r>
        <w:rPr>
          <w:rFonts w:ascii="宋体" w:hAnsi="宋体" w:eastAsia="宋体"/>
          <w:sz w:val="32"/>
          <w:szCs w:val="32"/>
        </w:rPr>
        <w:t>3</w:t>
      </w:r>
      <w:r>
        <w:rPr>
          <w:rFonts w:hint="eastAsia" w:ascii="宋体" w:hAnsi="宋体" w:eastAsia="宋体"/>
          <w:sz w:val="32"/>
          <w:szCs w:val="32"/>
        </w:rPr>
        <w:t>份，统一用A4纸双面打印；公开出版物</w:t>
      </w:r>
      <w:r>
        <w:rPr>
          <w:rFonts w:ascii="宋体" w:hAnsi="宋体" w:eastAsia="宋体"/>
          <w:sz w:val="32"/>
          <w:szCs w:val="32"/>
        </w:rPr>
        <w:t>可</w:t>
      </w:r>
      <w:r>
        <w:rPr>
          <w:rFonts w:hint="eastAsia" w:ascii="宋体" w:hAnsi="宋体" w:eastAsia="宋体"/>
          <w:sz w:val="32"/>
          <w:szCs w:val="32"/>
        </w:rPr>
        <w:t>作为主件</w:t>
      </w:r>
      <w:r>
        <w:rPr>
          <w:rFonts w:ascii="宋体" w:hAnsi="宋体" w:eastAsia="宋体"/>
          <w:sz w:val="32"/>
          <w:szCs w:val="32"/>
        </w:rPr>
        <w:t>递交</w:t>
      </w:r>
      <w:r>
        <w:rPr>
          <w:rFonts w:hint="eastAsia" w:ascii="宋体" w:hAnsi="宋体" w:eastAsia="宋体"/>
          <w:sz w:val="32"/>
          <w:szCs w:val="32"/>
        </w:rPr>
        <w:t>；所有</w:t>
      </w:r>
      <w:r>
        <w:rPr>
          <w:rFonts w:ascii="宋体" w:hAnsi="宋体" w:eastAsia="宋体"/>
          <w:sz w:val="32"/>
          <w:szCs w:val="32"/>
        </w:rPr>
        <w:t>主件</w:t>
      </w:r>
      <w:r>
        <w:rPr>
          <w:rFonts w:hint="eastAsia" w:ascii="宋体" w:hAnsi="宋体" w:eastAsia="宋体"/>
          <w:sz w:val="32"/>
          <w:szCs w:val="32"/>
        </w:rPr>
        <w:t>须在成果封面上标明申报单位、申报人。</w:t>
      </w:r>
      <w:r>
        <w:rPr>
          <w:rFonts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(3)若需</w:t>
      </w:r>
      <w:r>
        <w:rPr>
          <w:rFonts w:hint="eastAsia" w:ascii="宋体" w:hAnsi="宋体" w:eastAsia="宋体"/>
          <w:sz w:val="32"/>
          <w:szCs w:val="32"/>
        </w:rPr>
        <w:t>要对成果进行补充说明，可送附件。</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学校</w:t>
      </w:r>
      <w:r>
        <w:rPr>
          <w:rFonts w:ascii="宋体" w:hAnsi="宋体" w:eastAsia="宋体"/>
          <w:sz w:val="32"/>
          <w:szCs w:val="32"/>
        </w:rPr>
        <w:t>递交材料</w:t>
      </w:r>
      <w:r>
        <w:rPr>
          <w:rFonts w:hint="eastAsia" w:ascii="宋体" w:hAnsi="宋体" w:eastAsia="宋体"/>
          <w:sz w:val="32"/>
          <w:szCs w:val="32"/>
        </w:rPr>
        <w:t>时，</w:t>
      </w:r>
      <w:r>
        <w:rPr>
          <w:rFonts w:ascii="宋体" w:hAnsi="宋体" w:eastAsia="宋体"/>
          <w:sz w:val="32"/>
          <w:szCs w:val="32"/>
        </w:rPr>
        <w:t>须上交加盖</w:t>
      </w:r>
      <w:r>
        <w:rPr>
          <w:rFonts w:hint="eastAsia" w:ascii="宋体" w:hAnsi="宋体" w:eastAsia="宋体"/>
          <w:sz w:val="32"/>
          <w:szCs w:val="32"/>
        </w:rPr>
        <w:t>单位</w:t>
      </w:r>
      <w:r>
        <w:rPr>
          <w:rFonts w:ascii="宋体" w:hAnsi="宋体" w:eastAsia="宋体"/>
          <w:sz w:val="32"/>
          <w:szCs w:val="32"/>
        </w:rPr>
        <w:t>公章的</w:t>
      </w:r>
      <w:r>
        <w:rPr>
          <w:rFonts w:hint="eastAsia" w:ascii="宋体" w:hAnsi="宋体" w:eastAsia="宋体"/>
          <w:sz w:val="32"/>
          <w:szCs w:val="32"/>
        </w:rPr>
        <w:t>《青浦区</w:t>
      </w:r>
      <w:r>
        <w:rPr>
          <w:rFonts w:ascii="宋体" w:hAnsi="宋体" w:eastAsia="宋体"/>
          <w:sz w:val="32"/>
          <w:szCs w:val="32"/>
        </w:rPr>
        <w:t>第十七届教育</w:t>
      </w:r>
      <w:r>
        <w:rPr>
          <w:rFonts w:hint="eastAsia" w:ascii="宋体" w:hAnsi="宋体" w:eastAsia="宋体"/>
          <w:sz w:val="32"/>
          <w:szCs w:val="32"/>
        </w:rPr>
        <w:t>科研</w:t>
      </w:r>
      <w:r>
        <w:rPr>
          <w:rFonts w:ascii="宋体" w:hAnsi="宋体" w:eastAsia="宋体"/>
          <w:sz w:val="32"/>
          <w:szCs w:val="32"/>
        </w:rPr>
        <w:t>成果奖申报一览表》</w:t>
      </w:r>
      <w:r>
        <w:rPr>
          <w:rFonts w:hint="eastAsia" w:ascii="宋体" w:hAnsi="宋体" w:eastAsia="宋体"/>
          <w:sz w:val="32"/>
          <w:szCs w:val="32"/>
        </w:rPr>
        <w:t>1</w:t>
      </w:r>
      <w:r>
        <w:rPr>
          <w:rFonts w:ascii="宋体" w:hAnsi="宋体" w:eastAsia="宋体"/>
          <w:sz w:val="32"/>
          <w:szCs w:val="32"/>
        </w:rPr>
        <w:t>份</w:t>
      </w:r>
      <w:r>
        <w:rPr>
          <w:rFonts w:hint="eastAsia" w:ascii="宋体" w:hAnsi="宋体" w:eastAsia="宋体"/>
          <w:sz w:val="32"/>
          <w:szCs w:val="32"/>
        </w:rPr>
        <w:t>。</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《申报书》、成果主件、《申报一览表》的电子版打包后通过RTX发送到教科中心张卫平老师处，文件名格式：学校简称-姓名-成果名。</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*所有申报材料不予退还。</w:t>
      </w:r>
    </w:p>
    <w:p>
      <w:pPr>
        <w:spacing w:line="560" w:lineRule="exact"/>
        <w:ind w:firstLine="566" w:firstLineChars="177"/>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w:t>
      </w:r>
      <w:r>
        <w:rPr>
          <w:rFonts w:ascii="宋体" w:hAnsi="宋体" w:eastAsia="宋体"/>
          <w:sz w:val="32"/>
          <w:szCs w:val="32"/>
        </w:rPr>
        <w:t xml:space="preserve"> </w:t>
      </w:r>
      <w:r>
        <w:rPr>
          <w:rFonts w:hint="eastAsia" w:ascii="宋体" w:hAnsi="宋体" w:eastAsia="宋体"/>
          <w:sz w:val="32"/>
          <w:szCs w:val="32"/>
        </w:rPr>
        <w:t>2</w:t>
      </w:r>
      <w:r>
        <w:rPr>
          <w:rFonts w:ascii="宋体" w:hAnsi="宋体" w:eastAsia="宋体"/>
          <w:sz w:val="32"/>
          <w:szCs w:val="32"/>
        </w:rPr>
        <w:t>021</w:t>
      </w:r>
      <w:r>
        <w:rPr>
          <w:rFonts w:hint="eastAsia" w:ascii="宋体" w:hAnsi="宋体" w:eastAsia="宋体"/>
          <w:sz w:val="32"/>
          <w:szCs w:val="32"/>
        </w:rPr>
        <w:t>年4月8～</w:t>
      </w:r>
      <w:r>
        <w:rPr>
          <w:rFonts w:ascii="宋体" w:hAnsi="宋体" w:eastAsia="宋体"/>
          <w:sz w:val="32"/>
          <w:szCs w:val="32"/>
        </w:rPr>
        <w:t>9</w:t>
      </w:r>
      <w:r>
        <w:rPr>
          <w:rFonts w:hint="eastAsia" w:ascii="宋体" w:hAnsi="宋体" w:eastAsia="宋体"/>
          <w:sz w:val="32"/>
          <w:szCs w:val="32"/>
        </w:rPr>
        <w:t>日将</w:t>
      </w:r>
      <w:r>
        <w:rPr>
          <w:rFonts w:ascii="宋体" w:hAnsi="宋体" w:eastAsia="宋体"/>
          <w:sz w:val="32"/>
          <w:szCs w:val="32"/>
        </w:rPr>
        <w:t>相关材料送交</w:t>
      </w:r>
      <w:r>
        <w:rPr>
          <w:rFonts w:hint="eastAsia" w:ascii="宋体" w:hAnsi="宋体" w:eastAsia="宋体"/>
          <w:sz w:val="32"/>
          <w:szCs w:val="32"/>
        </w:rPr>
        <w:t>至进修学院文萃楼1</w:t>
      </w:r>
      <w:r>
        <w:rPr>
          <w:rFonts w:ascii="宋体" w:hAnsi="宋体" w:eastAsia="宋体"/>
          <w:sz w:val="32"/>
          <w:szCs w:val="32"/>
        </w:rPr>
        <w:t>06</w:t>
      </w:r>
      <w:r>
        <w:rPr>
          <w:rFonts w:hint="eastAsia" w:ascii="宋体" w:hAnsi="宋体" w:eastAsia="宋体"/>
          <w:sz w:val="32"/>
          <w:szCs w:val="32"/>
        </w:rPr>
        <w:t>室张卫平</w:t>
      </w:r>
      <w:r>
        <w:rPr>
          <w:rFonts w:ascii="宋体" w:hAnsi="宋体" w:eastAsia="宋体"/>
          <w:sz w:val="32"/>
          <w:szCs w:val="32"/>
        </w:rPr>
        <w:t>老师处（</w:t>
      </w:r>
      <w:r>
        <w:rPr>
          <w:rFonts w:hint="eastAsia" w:ascii="宋体" w:hAnsi="宋体" w:eastAsia="宋体"/>
          <w:sz w:val="32"/>
          <w:szCs w:val="32"/>
        </w:rPr>
        <w:t>联系电话</w:t>
      </w:r>
      <w:r>
        <w:rPr>
          <w:rFonts w:ascii="宋体" w:hAnsi="宋体" w:eastAsia="宋体"/>
          <w:sz w:val="32"/>
          <w:szCs w:val="32"/>
        </w:rPr>
        <w:t>18930669287）</w:t>
      </w:r>
      <w:r>
        <w:rPr>
          <w:rFonts w:hint="eastAsia" w:ascii="宋体" w:hAnsi="宋体" w:eastAsia="宋体"/>
          <w:sz w:val="32"/>
          <w:szCs w:val="32"/>
        </w:rPr>
        <w:t>。</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五、评选组织</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青浦区教育局负责评选工作的组织领导。青浦区教师进修学院受教育局委托开展评选工作，由教科中心科研室具体负责受理各单位成果申报，聘请专家进行评审，提出成果获奖建议名单，并承担评选工作日常事务和异议投诉等。</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六、评审流程</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w:t>
      </w:r>
      <w:r>
        <w:rPr>
          <w:rFonts w:ascii="宋体" w:hAnsi="宋体" w:eastAsia="宋体"/>
          <w:sz w:val="32"/>
          <w:szCs w:val="32"/>
        </w:rPr>
        <w:t>对申报成果进行资格审核。</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．对符合条件的申报成果进行网上初评。</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3. 对入围成果奖的候选成果进行复评。</w:t>
      </w:r>
    </w:p>
    <w:p>
      <w:pPr>
        <w:spacing w:line="560" w:lineRule="exact"/>
        <w:ind w:firstLine="566" w:firstLineChars="177"/>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．对建议为一等奖的成果，进行实地调研和现场考察，评估其实践性</w:t>
      </w:r>
      <w:r>
        <w:rPr>
          <w:rFonts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 xml:space="preserve">5. </w:t>
      </w:r>
      <w:r>
        <w:rPr>
          <w:rFonts w:hint="eastAsia" w:ascii="宋体" w:hAnsi="宋体" w:eastAsia="宋体"/>
          <w:sz w:val="32"/>
          <w:szCs w:val="32"/>
        </w:rPr>
        <w:t>综合复评与实地考察结果，按程序完成终评工作</w:t>
      </w:r>
      <w:r>
        <w:rPr>
          <w:rFonts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6. 网上公示，无异议后正式发布评奖结果。</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七、奖励办法</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．青浦区第</w:t>
      </w:r>
      <w:r>
        <w:rPr>
          <w:rFonts w:ascii="宋体" w:hAnsi="宋体" w:eastAsia="宋体"/>
          <w:sz w:val="32"/>
          <w:szCs w:val="32"/>
        </w:rPr>
        <w:t>十七届</w:t>
      </w:r>
      <w:r>
        <w:rPr>
          <w:rFonts w:hint="eastAsia" w:ascii="宋体" w:hAnsi="宋体" w:eastAsia="宋体"/>
          <w:sz w:val="32"/>
          <w:szCs w:val="32"/>
        </w:rPr>
        <w:t>教育科研成果奖设一、二、三等奖，原则上按申报成果总数的8%、16%、32%分别设定获奖项数。</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获奖成果经核准后由青浦区</w:t>
      </w:r>
      <w:r>
        <w:rPr>
          <w:rFonts w:hint="eastAsia" w:ascii="宋体" w:hAnsi="宋体" w:eastAsia="宋体"/>
          <w:sz w:val="32"/>
          <w:szCs w:val="32"/>
        </w:rPr>
        <w:t>教育局</w:t>
      </w:r>
      <w:r>
        <w:rPr>
          <w:rFonts w:ascii="宋体" w:hAnsi="宋体" w:eastAsia="宋体"/>
          <w:sz w:val="32"/>
          <w:szCs w:val="32"/>
        </w:rPr>
        <w:t>正式公布，并予以表彰。</w:t>
      </w:r>
      <w:r>
        <w:rPr>
          <w:rFonts w:hint="eastAsia" w:ascii="宋体" w:hAnsi="宋体" w:eastAsia="宋体"/>
          <w:sz w:val="32"/>
          <w:szCs w:val="32"/>
        </w:rPr>
        <w:t>本办法自公布之日起实施。本办法的解释权属青浦区</w:t>
      </w:r>
      <w:r>
        <w:rPr>
          <w:rFonts w:ascii="宋体" w:hAnsi="宋体" w:eastAsia="宋体"/>
          <w:sz w:val="32"/>
          <w:szCs w:val="32"/>
        </w:rPr>
        <w:t>教育局</w:t>
      </w:r>
      <w:r>
        <w:rPr>
          <w:rFonts w:hint="eastAsia" w:ascii="宋体" w:hAnsi="宋体" w:eastAsia="宋体"/>
          <w:sz w:val="32"/>
          <w:szCs w:val="32"/>
        </w:rPr>
        <w:t>。</w:t>
      </w:r>
    </w:p>
    <w:p>
      <w:pPr>
        <w:sectPr>
          <w:pgSz w:w="11906" w:h="16838"/>
          <w:pgMar w:top="1440" w:right="1800" w:bottom="1440" w:left="1800" w:header="851" w:footer="992" w:gutter="0"/>
          <w:cols w:space="425" w:num="1"/>
          <w:docGrid w:type="lines" w:linePitch="312" w:charSpace="0"/>
        </w:sectPr>
      </w:pPr>
    </w:p>
    <w:p>
      <w:pPr>
        <w:rPr>
          <w:rFonts w:ascii="宋体" w:hAnsi="宋体" w:eastAsia="宋体"/>
          <w:sz w:val="32"/>
          <w:szCs w:val="32"/>
        </w:rPr>
      </w:pPr>
      <w:r>
        <w:rPr>
          <w:rFonts w:ascii="宋体" w:hAnsi="宋体" w:eastAsia="宋体"/>
          <w:sz w:val="32"/>
          <w:szCs w:val="32"/>
        </w:rPr>
        <w:t>附件</w:t>
      </w:r>
      <w:r>
        <w:rPr>
          <w:rFonts w:hint="eastAsia" w:ascii="宋体" w:hAnsi="宋体" w:eastAsia="宋体"/>
          <w:sz w:val="32"/>
          <w:szCs w:val="32"/>
        </w:rPr>
        <w:t>2</w:t>
      </w:r>
    </w:p>
    <w:p>
      <w:pPr>
        <w:snapToGrid w:val="0"/>
        <w:spacing w:before="624" w:beforeLines="200" w:after="312" w:afterLines="100" w:line="720" w:lineRule="exact"/>
        <w:jc w:val="center"/>
        <w:rPr>
          <w:rFonts w:ascii="黑体" w:hAnsi="黑体" w:eastAsia="黑体"/>
          <w:sz w:val="36"/>
          <w:szCs w:val="36"/>
        </w:rPr>
      </w:pPr>
      <w:r>
        <w:rPr>
          <w:rFonts w:hint="eastAsia" w:ascii="黑体" w:hAnsi="黑体" w:eastAsia="黑体"/>
          <w:sz w:val="36"/>
          <w:szCs w:val="36"/>
        </w:rPr>
        <w:t>青浦区第六届教育科研工作先进集体、先进个人评选试行办法</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为鼓励广大中小学幼及各教育单位教师参加教育科研，投身教育改革，促进本区教育科学事业的繁荣和发展，打造青浦教育品牌，助推青浦教育高质量发展，</w:t>
      </w:r>
      <w:r>
        <w:rPr>
          <w:rFonts w:hint="eastAsia" w:ascii="宋体" w:hAnsi="宋体" w:eastAsia="宋体"/>
          <w:sz w:val="32"/>
        </w:rPr>
        <w:t>经研究决定开展青浦区第六届教育科学研究先进集体与个人评选活动。</w:t>
      </w:r>
      <w:r>
        <w:rPr>
          <w:rFonts w:ascii="宋体" w:hAnsi="宋体" w:eastAsia="宋体"/>
          <w:sz w:val="32"/>
          <w:szCs w:val="32"/>
        </w:rPr>
        <w:t>为</w:t>
      </w:r>
      <w:r>
        <w:rPr>
          <w:rFonts w:hint="eastAsia" w:ascii="宋体" w:hAnsi="宋体" w:eastAsia="宋体"/>
          <w:sz w:val="32"/>
          <w:szCs w:val="32"/>
        </w:rPr>
        <w:t>了</w:t>
      </w:r>
      <w:r>
        <w:rPr>
          <w:rFonts w:ascii="宋体" w:hAnsi="宋体" w:eastAsia="宋体"/>
          <w:sz w:val="32"/>
          <w:szCs w:val="32"/>
        </w:rPr>
        <w:t>保障评奖工作的公平公正，</w:t>
      </w:r>
      <w:r>
        <w:rPr>
          <w:rFonts w:hint="eastAsia" w:ascii="宋体" w:hAnsi="宋体" w:eastAsia="宋体"/>
          <w:sz w:val="32"/>
          <w:szCs w:val="32"/>
        </w:rPr>
        <w:t>特制订本办法。</w:t>
      </w:r>
    </w:p>
    <w:p>
      <w:pPr>
        <w:snapToGrid w:val="0"/>
        <w:spacing w:line="560" w:lineRule="exact"/>
        <w:ind w:firstLine="643" w:firstLineChars="200"/>
        <w:rPr>
          <w:rFonts w:ascii="宋体" w:hAnsi="宋体" w:eastAsia="宋体"/>
          <w:b/>
          <w:sz w:val="32"/>
          <w:szCs w:val="32"/>
        </w:rPr>
      </w:pPr>
      <w:r>
        <w:rPr>
          <w:rFonts w:hint="eastAsia" w:ascii="宋体" w:hAnsi="宋体" w:eastAsia="宋体"/>
          <w:b/>
          <w:sz w:val="32"/>
          <w:szCs w:val="32"/>
        </w:rPr>
        <w:t>一、参评范围</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（一）教育科研工作先进集体</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1.各中小学，学前教育，特殊教育学校，职业技术教育学校，成人教育学校等。</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2.学校所设的相关组室。</w:t>
      </w:r>
    </w:p>
    <w:p>
      <w:pPr>
        <w:snapToGrid w:val="0"/>
        <w:spacing w:line="560" w:lineRule="exact"/>
        <w:ind w:firstLine="640" w:firstLineChars="200"/>
        <w:rPr>
          <w:rFonts w:ascii="宋体" w:hAnsi="宋体" w:eastAsia="宋体"/>
          <w:sz w:val="32"/>
          <w:szCs w:val="32"/>
        </w:rPr>
      </w:pPr>
      <w:r>
        <w:rPr>
          <w:rFonts w:ascii="宋体" w:hAnsi="宋体" w:eastAsia="宋体"/>
          <w:sz w:val="32"/>
          <w:szCs w:val="32"/>
        </w:rPr>
        <w:t>3</w:t>
      </w:r>
      <w:r>
        <w:rPr>
          <w:rFonts w:hint="eastAsia" w:ascii="宋体" w:hAnsi="宋体" w:eastAsia="宋体"/>
          <w:sz w:val="32"/>
          <w:szCs w:val="32"/>
        </w:rPr>
        <w:t>.其他从事教育或研究的机构。</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（二）教育科研工作先进个人</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1.各教育单位直接从事教育科研管理的有关人员。</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2.教育局、教师进修学院各科室或中心直接参与教育科研管理的人员，教育情报资料人员和其他为本区教育科研事业的建设与发展提供服务的人员。</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3.其他单位或机构中对促进本区教育科研工作作出显著贡献的人员。</w:t>
      </w:r>
    </w:p>
    <w:p>
      <w:pPr>
        <w:snapToGrid w:val="0"/>
        <w:spacing w:line="560" w:lineRule="exact"/>
        <w:ind w:firstLine="643" w:firstLineChars="200"/>
        <w:rPr>
          <w:rFonts w:ascii="宋体" w:hAnsi="宋体" w:eastAsia="宋体"/>
          <w:b/>
          <w:sz w:val="32"/>
          <w:szCs w:val="32"/>
        </w:rPr>
      </w:pPr>
      <w:r>
        <w:rPr>
          <w:rFonts w:hint="eastAsia" w:ascii="宋体" w:hAnsi="宋体" w:eastAsia="宋体"/>
          <w:b/>
          <w:sz w:val="32"/>
          <w:szCs w:val="32"/>
        </w:rPr>
        <w:t>二、参评条件</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（一）教育科研先进集体</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1.积极组织和开展教育科学研究,并取得突出成绩。</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2.积极普及教育科研知识，培养教育科研骨干和积极分子，发动、组织和指导教师进行课题研究，并取得显著成效。</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3.在所属工作范围内重视教育科研队伍建设、制度建设、课题管理、教育科研基地建设、信息资料服务等工作，对教育科研事业的发展作出较大贡献。</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4.重视教育科研成果的推广，取得显著成绩。</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（二）教育科研先进个人</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1.热爱教育科研事业,在教育科研管理、教育科研知识普及、教育科研骨干队伍培养、科研信息情报服务、教育科研成果推广及教育科研工作其他方面取得显著成绩。</w:t>
      </w:r>
    </w:p>
    <w:p>
      <w:pPr>
        <w:snapToGrid w:val="0"/>
        <w:spacing w:line="560" w:lineRule="exact"/>
        <w:ind w:firstLine="640" w:firstLineChars="200"/>
        <w:rPr>
          <w:rFonts w:ascii="宋体" w:hAnsi="宋体" w:eastAsia="宋体"/>
          <w:sz w:val="32"/>
          <w:szCs w:val="32"/>
        </w:rPr>
      </w:pPr>
      <w:r>
        <w:rPr>
          <w:rFonts w:hint="eastAsia" w:ascii="宋体" w:hAnsi="宋体" w:eastAsia="宋体"/>
          <w:sz w:val="32"/>
          <w:szCs w:val="32"/>
        </w:rPr>
        <w:t>2.虚心学习，刻苦钻研，从事教育科学研究取得成果并在本区、本校的教育科学研究领域具有一定的学术影响。</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三、申报办法</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w:t>
      </w:r>
      <w:r>
        <w:rPr>
          <w:rFonts w:ascii="宋体" w:hAnsi="宋体" w:eastAsia="宋体"/>
          <w:sz w:val="32"/>
          <w:szCs w:val="32"/>
        </w:rPr>
        <w:t xml:space="preserve"> 各</w:t>
      </w:r>
      <w:r>
        <w:rPr>
          <w:rFonts w:hint="eastAsia" w:ascii="宋体" w:hAnsi="宋体" w:eastAsia="宋体"/>
          <w:sz w:val="32"/>
          <w:szCs w:val="32"/>
        </w:rPr>
        <w:t>校教科室</w:t>
      </w:r>
      <w:r>
        <w:rPr>
          <w:rFonts w:ascii="宋体" w:hAnsi="宋体" w:eastAsia="宋体"/>
          <w:sz w:val="32"/>
          <w:szCs w:val="32"/>
        </w:rPr>
        <w:t>负责遴选工作</w:t>
      </w:r>
      <w:r>
        <w:rPr>
          <w:rFonts w:hint="eastAsia" w:ascii="宋体" w:hAnsi="宋体" w:eastAsia="宋体"/>
          <w:sz w:val="32"/>
          <w:szCs w:val="32"/>
        </w:rPr>
        <w:t>，</w:t>
      </w:r>
      <w:r>
        <w:rPr>
          <w:rFonts w:ascii="宋体" w:hAnsi="宋体" w:eastAsia="宋体"/>
          <w:sz w:val="32"/>
          <w:szCs w:val="32"/>
        </w:rPr>
        <w:t>经学校领导审核后</w:t>
      </w:r>
      <w:r>
        <w:rPr>
          <w:rFonts w:hint="eastAsia" w:ascii="宋体" w:hAnsi="宋体" w:eastAsia="宋体"/>
          <w:sz w:val="32"/>
          <w:szCs w:val="32"/>
        </w:rPr>
        <w:t>，统一报送至青浦区</w:t>
      </w:r>
      <w:r>
        <w:rPr>
          <w:rFonts w:ascii="宋体" w:hAnsi="宋体" w:eastAsia="宋体"/>
          <w:sz w:val="32"/>
          <w:szCs w:val="32"/>
        </w:rPr>
        <w:t>教师进修学院教科中心教科室（</w:t>
      </w:r>
      <w:r>
        <w:rPr>
          <w:rFonts w:hint="eastAsia" w:ascii="宋体" w:hAnsi="宋体" w:eastAsia="宋体"/>
          <w:sz w:val="32"/>
          <w:szCs w:val="32"/>
        </w:rPr>
        <w:t>文萃</w:t>
      </w:r>
      <w:r>
        <w:rPr>
          <w:rFonts w:ascii="宋体" w:hAnsi="宋体" w:eastAsia="宋体"/>
          <w:sz w:val="32"/>
          <w:szCs w:val="32"/>
        </w:rPr>
        <w:t>楼106室张卫平老师</w:t>
      </w:r>
      <w:r>
        <w:rPr>
          <w:rFonts w:hint="eastAsia" w:ascii="宋体" w:hAnsi="宋体" w:eastAsia="宋体"/>
          <w:sz w:val="32"/>
          <w:szCs w:val="32"/>
        </w:rPr>
        <w:t>处</w:t>
      </w:r>
      <w:r>
        <w:rPr>
          <w:rFonts w:ascii="宋体" w:hAnsi="宋体" w:eastAsia="宋体"/>
          <w:sz w:val="32"/>
          <w:szCs w:val="32"/>
        </w:rPr>
        <w:t>，联系电话18930669287）</w:t>
      </w:r>
      <w:r>
        <w:rPr>
          <w:rFonts w:hint="eastAsia" w:ascii="宋体" w:hAnsi="宋体" w:eastAsia="宋体"/>
          <w:sz w:val="32"/>
          <w:szCs w:val="32"/>
        </w:rPr>
        <w:t>。</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 xml:space="preserve"> </w:t>
      </w:r>
      <w:r>
        <w:rPr>
          <w:rFonts w:hint="eastAsia" w:ascii="宋体" w:hAnsi="宋体" w:eastAsia="宋体"/>
          <w:sz w:val="32"/>
          <w:szCs w:val="32"/>
        </w:rPr>
        <w:t>先进集体各校限报1个，先进个人限报2位</w:t>
      </w:r>
      <w:r>
        <w:rPr>
          <w:rFonts w:ascii="宋体" w:hAnsi="宋体" w:eastAsia="宋体"/>
          <w:sz w:val="32"/>
          <w:szCs w:val="32"/>
        </w:rPr>
        <w:t>。</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 xml:space="preserve">3. </w:t>
      </w:r>
      <w:r>
        <w:rPr>
          <w:rFonts w:ascii="宋体" w:hAnsi="宋体" w:eastAsia="宋体"/>
          <w:sz w:val="32"/>
          <w:szCs w:val="32"/>
        </w:rPr>
        <w:t>申报评奖的教育科研</w:t>
      </w:r>
      <w:r>
        <w:rPr>
          <w:rFonts w:hint="eastAsia" w:ascii="宋体" w:hAnsi="宋体" w:eastAsia="宋体"/>
          <w:sz w:val="32"/>
          <w:szCs w:val="32"/>
        </w:rPr>
        <w:t>先进集体和个人</w:t>
      </w:r>
      <w:r>
        <w:rPr>
          <w:rFonts w:ascii="宋体" w:hAnsi="宋体" w:eastAsia="宋体"/>
          <w:sz w:val="32"/>
          <w:szCs w:val="32"/>
        </w:rPr>
        <w:t>，应提交《</w:t>
      </w:r>
      <w:r>
        <w:rPr>
          <w:rFonts w:hint="eastAsia" w:ascii="宋体" w:hAnsi="宋体" w:eastAsia="宋体"/>
          <w:sz w:val="32"/>
          <w:szCs w:val="32"/>
        </w:rPr>
        <w:t>青浦区第六届教育科研先进集体（个人）评选申报书》（</w:t>
      </w:r>
      <w:r>
        <w:rPr>
          <w:rFonts w:ascii="宋体" w:hAnsi="宋体" w:eastAsia="宋体"/>
          <w:sz w:val="32"/>
          <w:szCs w:val="32"/>
        </w:rPr>
        <w:t>3</w:t>
      </w:r>
      <w:r>
        <w:rPr>
          <w:rFonts w:hint="eastAsia" w:ascii="宋体" w:hAnsi="宋体" w:eastAsia="宋体"/>
          <w:sz w:val="32"/>
          <w:szCs w:val="32"/>
        </w:rPr>
        <w:t>份，统一用A4纸双面打印</w:t>
      </w:r>
      <w:r>
        <w:rPr>
          <w:rFonts w:ascii="宋体" w:hAnsi="宋体" w:eastAsia="宋体"/>
          <w:sz w:val="32"/>
          <w:szCs w:val="32"/>
        </w:rPr>
        <w:t>）</w:t>
      </w:r>
    </w:p>
    <w:p>
      <w:pPr>
        <w:spacing w:line="560" w:lineRule="exact"/>
        <w:ind w:firstLine="566" w:firstLineChars="177"/>
        <w:rPr>
          <w:rFonts w:ascii="宋体" w:hAnsi="宋体" w:eastAsia="宋体"/>
          <w:sz w:val="32"/>
          <w:szCs w:val="32"/>
        </w:rPr>
      </w:pPr>
    </w:p>
    <w:p>
      <w:pPr>
        <w:spacing w:line="560" w:lineRule="exact"/>
        <w:ind w:firstLine="566" w:firstLineChars="177"/>
        <w:rPr>
          <w:rFonts w:ascii="宋体" w:hAnsi="宋体" w:eastAsia="宋体"/>
          <w:sz w:val="32"/>
          <w:szCs w:val="32"/>
        </w:rPr>
      </w:pPr>
      <w:r>
        <w:rPr>
          <w:rFonts w:ascii="宋体" w:hAnsi="宋体" w:eastAsia="宋体"/>
          <w:sz w:val="32"/>
          <w:szCs w:val="32"/>
        </w:rPr>
        <w:t>递交材料</w:t>
      </w:r>
      <w:r>
        <w:rPr>
          <w:rFonts w:hint="eastAsia" w:ascii="宋体" w:hAnsi="宋体" w:eastAsia="宋体"/>
          <w:sz w:val="32"/>
          <w:szCs w:val="32"/>
        </w:rPr>
        <w:t>时，</w:t>
      </w:r>
      <w:r>
        <w:rPr>
          <w:rFonts w:ascii="宋体" w:hAnsi="宋体" w:eastAsia="宋体"/>
          <w:sz w:val="32"/>
          <w:szCs w:val="32"/>
        </w:rPr>
        <w:t>须上交加盖</w:t>
      </w:r>
      <w:r>
        <w:rPr>
          <w:rFonts w:hint="eastAsia" w:ascii="宋体" w:hAnsi="宋体" w:eastAsia="宋体"/>
          <w:sz w:val="32"/>
          <w:szCs w:val="32"/>
        </w:rPr>
        <w:t>单位</w:t>
      </w:r>
      <w:r>
        <w:rPr>
          <w:rFonts w:ascii="宋体" w:hAnsi="宋体" w:eastAsia="宋体"/>
          <w:sz w:val="32"/>
          <w:szCs w:val="32"/>
        </w:rPr>
        <w:t>公章的</w:t>
      </w:r>
      <w:r>
        <w:rPr>
          <w:rFonts w:hint="eastAsia" w:ascii="宋体" w:hAnsi="宋体" w:eastAsia="宋体"/>
          <w:sz w:val="32"/>
          <w:szCs w:val="32"/>
        </w:rPr>
        <w:t>《青浦区</w:t>
      </w:r>
      <w:r>
        <w:rPr>
          <w:rFonts w:ascii="宋体" w:hAnsi="宋体" w:eastAsia="宋体"/>
          <w:sz w:val="32"/>
          <w:szCs w:val="32"/>
        </w:rPr>
        <w:t>第</w:t>
      </w:r>
      <w:r>
        <w:rPr>
          <w:rFonts w:hint="eastAsia" w:ascii="宋体" w:hAnsi="宋体" w:eastAsia="宋体"/>
          <w:sz w:val="32"/>
          <w:szCs w:val="32"/>
        </w:rPr>
        <w:t>六</w:t>
      </w:r>
      <w:r>
        <w:rPr>
          <w:rFonts w:ascii="宋体" w:hAnsi="宋体" w:eastAsia="宋体"/>
          <w:sz w:val="32"/>
          <w:szCs w:val="32"/>
        </w:rPr>
        <w:t>届教育</w:t>
      </w:r>
      <w:r>
        <w:rPr>
          <w:rFonts w:hint="eastAsia" w:ascii="宋体" w:hAnsi="宋体" w:eastAsia="宋体"/>
          <w:sz w:val="32"/>
          <w:szCs w:val="32"/>
        </w:rPr>
        <w:t>科研先进集体（个人）</w:t>
      </w:r>
      <w:r>
        <w:rPr>
          <w:rFonts w:ascii="宋体" w:hAnsi="宋体" w:eastAsia="宋体"/>
          <w:sz w:val="32"/>
          <w:szCs w:val="32"/>
        </w:rPr>
        <w:t>申报一览表》</w:t>
      </w:r>
      <w:r>
        <w:rPr>
          <w:rFonts w:hint="eastAsia" w:ascii="宋体" w:hAnsi="宋体" w:eastAsia="宋体"/>
          <w:sz w:val="32"/>
          <w:szCs w:val="32"/>
        </w:rPr>
        <w:t>1</w:t>
      </w:r>
      <w:r>
        <w:rPr>
          <w:rFonts w:ascii="宋体" w:hAnsi="宋体" w:eastAsia="宋体"/>
          <w:sz w:val="32"/>
          <w:szCs w:val="32"/>
        </w:rPr>
        <w:t>份</w:t>
      </w:r>
      <w:r>
        <w:rPr>
          <w:rFonts w:hint="eastAsia" w:ascii="宋体" w:hAnsi="宋体" w:eastAsia="宋体"/>
          <w:sz w:val="32"/>
          <w:szCs w:val="32"/>
        </w:rPr>
        <w:t>。</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《申报书》、《申报一览表》的电子版打包后通过RTX发送到教科中心张卫平老师处，文件名格式：学校简称-先进集体（个人）。</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*所有申报材料不予退还。</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4.</w:t>
      </w:r>
      <w:r>
        <w:rPr>
          <w:rFonts w:ascii="宋体" w:hAnsi="宋体" w:eastAsia="宋体"/>
          <w:sz w:val="32"/>
          <w:szCs w:val="32"/>
        </w:rPr>
        <w:t xml:space="preserve"> </w:t>
      </w:r>
      <w:r>
        <w:rPr>
          <w:rFonts w:hint="eastAsia" w:ascii="宋体" w:hAnsi="宋体" w:eastAsia="宋体"/>
          <w:sz w:val="32"/>
          <w:szCs w:val="32"/>
        </w:rPr>
        <w:t>2</w:t>
      </w:r>
      <w:r>
        <w:rPr>
          <w:rFonts w:ascii="宋体" w:hAnsi="宋体" w:eastAsia="宋体"/>
          <w:sz w:val="32"/>
          <w:szCs w:val="32"/>
        </w:rPr>
        <w:t>021</w:t>
      </w:r>
      <w:r>
        <w:rPr>
          <w:rFonts w:hint="eastAsia" w:ascii="宋体" w:hAnsi="宋体" w:eastAsia="宋体"/>
          <w:sz w:val="32"/>
          <w:szCs w:val="32"/>
        </w:rPr>
        <w:t>年4月8～</w:t>
      </w:r>
      <w:r>
        <w:rPr>
          <w:rFonts w:ascii="宋体" w:hAnsi="宋体" w:eastAsia="宋体"/>
          <w:sz w:val="32"/>
          <w:szCs w:val="32"/>
        </w:rPr>
        <w:t>9</w:t>
      </w:r>
      <w:r>
        <w:rPr>
          <w:rFonts w:hint="eastAsia" w:ascii="宋体" w:hAnsi="宋体" w:eastAsia="宋体"/>
          <w:sz w:val="32"/>
          <w:szCs w:val="32"/>
        </w:rPr>
        <w:t>日将</w:t>
      </w:r>
      <w:r>
        <w:rPr>
          <w:rFonts w:ascii="宋体" w:hAnsi="宋体" w:eastAsia="宋体"/>
          <w:sz w:val="32"/>
          <w:szCs w:val="32"/>
        </w:rPr>
        <w:t>相关材料送交</w:t>
      </w:r>
      <w:r>
        <w:rPr>
          <w:rFonts w:hint="eastAsia" w:ascii="宋体" w:hAnsi="宋体" w:eastAsia="宋体"/>
          <w:sz w:val="32"/>
          <w:szCs w:val="32"/>
        </w:rPr>
        <w:t>至进修学院文萃楼1</w:t>
      </w:r>
      <w:r>
        <w:rPr>
          <w:rFonts w:ascii="宋体" w:hAnsi="宋体" w:eastAsia="宋体"/>
          <w:sz w:val="32"/>
          <w:szCs w:val="32"/>
        </w:rPr>
        <w:t>06</w:t>
      </w:r>
      <w:r>
        <w:rPr>
          <w:rFonts w:hint="eastAsia" w:ascii="宋体" w:hAnsi="宋体" w:eastAsia="宋体"/>
          <w:sz w:val="32"/>
          <w:szCs w:val="32"/>
        </w:rPr>
        <w:t>室张卫平</w:t>
      </w:r>
      <w:r>
        <w:rPr>
          <w:rFonts w:ascii="宋体" w:hAnsi="宋体" w:eastAsia="宋体"/>
          <w:sz w:val="32"/>
          <w:szCs w:val="32"/>
        </w:rPr>
        <w:t>老师处（</w:t>
      </w:r>
      <w:r>
        <w:rPr>
          <w:rFonts w:hint="eastAsia" w:ascii="宋体" w:hAnsi="宋体" w:eastAsia="宋体"/>
          <w:sz w:val="32"/>
          <w:szCs w:val="32"/>
        </w:rPr>
        <w:t>联系电话</w:t>
      </w:r>
      <w:r>
        <w:rPr>
          <w:rFonts w:ascii="宋体" w:hAnsi="宋体" w:eastAsia="宋体"/>
          <w:sz w:val="32"/>
          <w:szCs w:val="32"/>
        </w:rPr>
        <w:t>18930669287）</w:t>
      </w:r>
      <w:r>
        <w:rPr>
          <w:rFonts w:hint="eastAsia" w:ascii="宋体" w:hAnsi="宋体" w:eastAsia="宋体"/>
          <w:sz w:val="32"/>
          <w:szCs w:val="32"/>
        </w:rPr>
        <w:t>。</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五、评选组织</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青浦区教育局负责评选工作的组织领导。青浦区教师进修学院受教育局委托开展评选工作，由教科中心科研室具体负责聘请专家进行评审，提出获奖建议名单，并承担评选工作日常事务和异议投诉等。</w:t>
      </w:r>
      <w:r>
        <w:rPr>
          <w:rFonts w:ascii="宋体" w:hAnsi="宋体" w:eastAsia="宋体"/>
          <w:sz w:val="32"/>
          <w:szCs w:val="32"/>
        </w:rPr>
        <w:t xml:space="preserve"> </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六、评审流程</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w:t>
      </w:r>
      <w:r>
        <w:rPr>
          <w:rFonts w:ascii="宋体" w:hAnsi="宋体" w:eastAsia="宋体"/>
          <w:sz w:val="32"/>
          <w:szCs w:val="32"/>
        </w:rPr>
        <w:t>对申报</w:t>
      </w:r>
      <w:r>
        <w:rPr>
          <w:rFonts w:hint="eastAsia" w:ascii="宋体" w:hAnsi="宋体" w:eastAsia="宋体"/>
          <w:sz w:val="32"/>
          <w:szCs w:val="32"/>
        </w:rPr>
        <w:t>材料</w:t>
      </w:r>
      <w:r>
        <w:rPr>
          <w:rFonts w:ascii="宋体" w:hAnsi="宋体" w:eastAsia="宋体"/>
          <w:sz w:val="32"/>
          <w:szCs w:val="32"/>
        </w:rPr>
        <w:t>进行资格审核。</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．对符合条件的申报材料进行网上初评。</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3. 对入围的候选先进集体（个人）进行复评。</w:t>
      </w:r>
    </w:p>
    <w:p>
      <w:pPr>
        <w:spacing w:line="560" w:lineRule="exact"/>
        <w:ind w:firstLine="566" w:firstLineChars="177"/>
        <w:rPr>
          <w:rFonts w:ascii="宋体" w:hAnsi="宋体" w:eastAsia="宋体"/>
          <w:sz w:val="32"/>
          <w:szCs w:val="32"/>
        </w:rPr>
      </w:pPr>
      <w:r>
        <w:rPr>
          <w:rFonts w:ascii="宋体" w:hAnsi="宋体" w:eastAsia="宋体"/>
          <w:sz w:val="32"/>
          <w:szCs w:val="32"/>
        </w:rPr>
        <w:t>4</w:t>
      </w:r>
      <w:r>
        <w:rPr>
          <w:rFonts w:hint="eastAsia" w:ascii="宋体" w:hAnsi="宋体" w:eastAsia="宋体"/>
          <w:sz w:val="32"/>
          <w:szCs w:val="32"/>
        </w:rPr>
        <w:t>．综合复评，按程序完成终评工作</w:t>
      </w:r>
      <w:r>
        <w:rPr>
          <w:rFonts w:ascii="宋体" w:hAnsi="宋体" w:eastAsia="宋体"/>
          <w:sz w:val="32"/>
          <w:szCs w:val="32"/>
        </w:rPr>
        <w:t>。</w:t>
      </w:r>
    </w:p>
    <w:p>
      <w:pPr>
        <w:spacing w:line="560" w:lineRule="exact"/>
        <w:ind w:firstLine="566" w:firstLineChars="177"/>
        <w:rPr>
          <w:rFonts w:ascii="宋体" w:hAnsi="宋体" w:eastAsia="宋体"/>
          <w:sz w:val="32"/>
          <w:szCs w:val="32"/>
        </w:rPr>
      </w:pPr>
      <w:r>
        <w:rPr>
          <w:rFonts w:hint="eastAsia" w:ascii="宋体" w:hAnsi="宋体" w:eastAsia="宋体"/>
          <w:sz w:val="32"/>
          <w:szCs w:val="32"/>
        </w:rPr>
        <w:t>5</w:t>
      </w:r>
      <w:r>
        <w:rPr>
          <w:rFonts w:ascii="宋体" w:hAnsi="宋体" w:eastAsia="宋体"/>
          <w:sz w:val="32"/>
          <w:szCs w:val="32"/>
        </w:rPr>
        <w:t>. 网上公示，无异议后正式发布评奖结果。</w:t>
      </w:r>
    </w:p>
    <w:p>
      <w:pPr>
        <w:spacing w:line="560" w:lineRule="exact"/>
        <w:ind w:firstLine="569" w:firstLineChars="177"/>
        <w:rPr>
          <w:rFonts w:ascii="宋体" w:hAnsi="宋体" w:eastAsia="宋体"/>
          <w:b/>
          <w:sz w:val="32"/>
          <w:szCs w:val="32"/>
        </w:rPr>
      </w:pPr>
      <w:r>
        <w:rPr>
          <w:rFonts w:hint="eastAsia" w:ascii="宋体" w:hAnsi="宋体" w:eastAsia="宋体"/>
          <w:b/>
          <w:sz w:val="32"/>
          <w:szCs w:val="32"/>
        </w:rPr>
        <w:t>七、奖励办法</w:t>
      </w:r>
    </w:p>
    <w:p>
      <w:pPr>
        <w:spacing w:line="560" w:lineRule="exact"/>
        <w:ind w:firstLine="566" w:firstLineChars="177"/>
        <w:rPr>
          <w:rFonts w:ascii="宋体" w:hAnsi="宋体" w:eastAsia="宋体"/>
          <w:sz w:val="32"/>
          <w:szCs w:val="32"/>
        </w:rPr>
      </w:pPr>
      <w:r>
        <w:rPr>
          <w:rFonts w:ascii="宋体" w:hAnsi="宋体" w:eastAsia="宋体"/>
          <w:sz w:val="32"/>
          <w:szCs w:val="32"/>
        </w:rPr>
        <w:t>1</w:t>
      </w:r>
      <w:r>
        <w:rPr>
          <w:rFonts w:hint="eastAsia" w:ascii="宋体" w:hAnsi="宋体" w:eastAsia="宋体"/>
          <w:sz w:val="32"/>
          <w:szCs w:val="32"/>
        </w:rPr>
        <w:t>．青浦区第六</w:t>
      </w:r>
      <w:r>
        <w:rPr>
          <w:rFonts w:ascii="宋体" w:hAnsi="宋体" w:eastAsia="宋体"/>
          <w:sz w:val="32"/>
          <w:szCs w:val="32"/>
        </w:rPr>
        <w:t>届</w:t>
      </w:r>
      <w:r>
        <w:rPr>
          <w:rFonts w:hint="eastAsia" w:ascii="宋体" w:hAnsi="宋体" w:eastAsia="宋体"/>
          <w:sz w:val="32"/>
          <w:szCs w:val="32"/>
        </w:rPr>
        <w:t>教育科研先进集体拟设10个，先进个人拟设20个。</w:t>
      </w:r>
    </w:p>
    <w:p>
      <w:pPr>
        <w:spacing w:line="560" w:lineRule="exact"/>
        <w:ind w:firstLine="566" w:firstLineChars="177"/>
        <w:rPr>
          <w:rFonts w:ascii="宋体" w:hAnsi="宋体" w:eastAsia="宋体"/>
          <w:sz w:val="32"/>
          <w:szCs w:val="32"/>
        </w:rPr>
      </w:pPr>
      <w:r>
        <w:rPr>
          <w:rFonts w:ascii="宋体" w:hAnsi="宋体" w:eastAsia="宋体"/>
          <w:sz w:val="32"/>
          <w:szCs w:val="32"/>
        </w:rPr>
        <w:t>2</w:t>
      </w:r>
      <w:r>
        <w:rPr>
          <w:rFonts w:hint="eastAsia" w:ascii="宋体" w:hAnsi="宋体" w:eastAsia="宋体"/>
          <w:sz w:val="32"/>
          <w:szCs w:val="32"/>
        </w:rPr>
        <w:t>．</w:t>
      </w:r>
      <w:r>
        <w:rPr>
          <w:rFonts w:ascii="宋体" w:hAnsi="宋体" w:eastAsia="宋体"/>
          <w:sz w:val="32"/>
          <w:szCs w:val="32"/>
        </w:rPr>
        <w:t>获</w:t>
      </w:r>
      <w:r>
        <w:rPr>
          <w:rFonts w:hint="eastAsia" w:ascii="宋体" w:hAnsi="宋体" w:eastAsia="宋体"/>
          <w:sz w:val="32"/>
          <w:szCs w:val="32"/>
        </w:rPr>
        <w:t>奖集体（个人）</w:t>
      </w:r>
      <w:r>
        <w:rPr>
          <w:rFonts w:ascii="宋体" w:hAnsi="宋体" w:eastAsia="宋体"/>
          <w:sz w:val="32"/>
          <w:szCs w:val="32"/>
        </w:rPr>
        <w:t>经核准后由青浦区</w:t>
      </w:r>
      <w:r>
        <w:rPr>
          <w:rFonts w:hint="eastAsia" w:ascii="宋体" w:hAnsi="宋体" w:eastAsia="宋体"/>
          <w:sz w:val="32"/>
          <w:szCs w:val="32"/>
        </w:rPr>
        <w:t>教育局</w:t>
      </w:r>
      <w:r>
        <w:rPr>
          <w:rFonts w:ascii="宋体" w:hAnsi="宋体" w:eastAsia="宋体"/>
          <w:sz w:val="32"/>
          <w:szCs w:val="32"/>
        </w:rPr>
        <w:t>正式公布，并予以表彰。</w:t>
      </w:r>
      <w:r>
        <w:rPr>
          <w:rFonts w:hint="eastAsia" w:ascii="宋体" w:hAnsi="宋体" w:eastAsia="宋体"/>
          <w:sz w:val="32"/>
          <w:szCs w:val="32"/>
        </w:rPr>
        <w:t>本办法自公布之日起实施。本办法的解释权属青浦区</w:t>
      </w:r>
      <w:r>
        <w:rPr>
          <w:rFonts w:ascii="宋体" w:hAnsi="宋体" w:eastAsia="宋体"/>
          <w:sz w:val="32"/>
          <w:szCs w:val="32"/>
        </w:rPr>
        <w:t>教育局</w:t>
      </w:r>
      <w:r>
        <w:rPr>
          <w:rFonts w:hint="eastAsia" w:ascii="宋体" w:hAnsi="宋体" w:eastAsia="宋体"/>
          <w:sz w:val="32"/>
          <w:szCs w:val="32"/>
        </w:rPr>
        <w:t>。</w:t>
      </w:r>
    </w:p>
    <w:p>
      <w:pPr>
        <w:spacing w:line="360" w:lineRule="auto"/>
        <w:rPr>
          <w:rFonts w:ascii="宋体" w:hAnsi="宋体" w:eastAsia="宋体"/>
          <w:sz w:val="28"/>
          <w:szCs w:val="32"/>
        </w:rPr>
      </w:pPr>
    </w:p>
    <w:p>
      <w:pPr>
        <w:spacing w:line="360" w:lineRule="auto"/>
        <w:rPr>
          <w:rFonts w:ascii="宋体" w:hAnsi="宋体" w:eastAsia="宋体"/>
          <w:sz w:val="28"/>
          <w:szCs w:val="32"/>
        </w:rPr>
      </w:pPr>
      <w:r>
        <w:rPr>
          <w:rFonts w:ascii="宋体" w:hAnsi="宋体" w:eastAsia="宋体"/>
          <w:sz w:val="28"/>
          <w:szCs w:val="32"/>
        </w:rPr>
        <w:t>附件</w:t>
      </w:r>
      <w:r>
        <w:rPr>
          <w:rFonts w:hint="eastAsia" w:ascii="宋体" w:hAnsi="宋体" w:eastAsia="宋体"/>
          <w:sz w:val="28"/>
          <w:szCs w:val="32"/>
        </w:rPr>
        <w:t>3</w:t>
      </w:r>
    </w:p>
    <w:p>
      <w:pPr>
        <w:spacing w:line="360" w:lineRule="auto"/>
        <w:ind w:firstLine="5400" w:firstLineChars="1800"/>
        <w:jc w:val="left"/>
        <w:rPr>
          <w:rFonts w:ascii="宋体" w:hAnsi="宋体" w:eastAsia="宋体"/>
        </w:rPr>
      </w:pPr>
      <w:r>
        <w:rPr>
          <w:rFonts w:ascii="宋体" w:hAnsi="宋体" w:eastAsia="宋体"/>
          <w:sz w:val="30"/>
        </w:rPr>
        <w:t>申报编号</w:t>
      </w:r>
      <w:r>
        <w:rPr>
          <w:rFonts w:hint="eastAsia" w:ascii="宋体" w:hAnsi="宋体" w:eastAsia="宋体"/>
          <w:sz w:val="30"/>
          <w:u w:val="single"/>
        </w:rPr>
        <w:t xml:space="preserve">           </w:t>
      </w:r>
      <w:r>
        <w:rPr>
          <w:rFonts w:hint="eastAsia" w:ascii="宋体" w:hAnsi="宋体" w:eastAsia="宋体"/>
          <w:u w:val="single"/>
        </w:rPr>
        <w:t xml:space="preserve"> </w:t>
      </w:r>
    </w:p>
    <w:p>
      <w:pPr>
        <w:jc w:val="center"/>
        <w:rPr>
          <w:rFonts w:eastAsia="黑体"/>
          <w:sz w:val="44"/>
        </w:rPr>
      </w:pPr>
    </w:p>
    <w:p>
      <w:pPr>
        <w:jc w:val="center"/>
        <w:rPr>
          <w:rFonts w:hint="eastAsia" w:eastAsia="黑体"/>
          <w:sz w:val="44"/>
        </w:rPr>
      </w:pPr>
    </w:p>
    <w:p>
      <w:pPr>
        <w:jc w:val="center"/>
        <w:rPr>
          <w:rFonts w:eastAsia="黑体"/>
          <w:sz w:val="44"/>
        </w:rPr>
      </w:pPr>
      <w:r>
        <w:rPr>
          <w:rFonts w:hint="eastAsia" w:eastAsia="黑体"/>
          <w:sz w:val="44"/>
        </w:rPr>
        <w:t>青浦区第十七届教育科研成果奖评选</w:t>
      </w:r>
    </w:p>
    <w:p>
      <w:pPr>
        <w:jc w:val="center"/>
        <w:rPr>
          <w:rFonts w:eastAsia="黑体"/>
          <w:sz w:val="44"/>
        </w:rPr>
      </w:pPr>
    </w:p>
    <w:p>
      <w:pPr>
        <w:jc w:val="center"/>
        <w:rPr>
          <w:rFonts w:eastAsia="黑体"/>
          <w:sz w:val="44"/>
        </w:rPr>
      </w:pPr>
      <w:r>
        <w:rPr>
          <w:rFonts w:hint="eastAsia" w:eastAsia="黑体"/>
          <w:sz w:val="44"/>
        </w:rPr>
        <w:t>申报书</w:t>
      </w:r>
    </w:p>
    <w:p/>
    <w:p/>
    <w:p/>
    <w:p/>
    <w:p>
      <w:pPr>
        <w:rPr>
          <w:rFonts w:hint="eastAsia"/>
        </w:rPr>
      </w:pPr>
    </w:p>
    <w:p>
      <w:pPr>
        <w:spacing w:line="360" w:lineRule="auto"/>
        <w:jc w:val="left"/>
        <w:rPr>
          <w:rFonts w:ascii="宋体" w:hAnsi="宋体" w:eastAsia="宋体"/>
          <w:sz w:val="30"/>
          <w:u w:val="single"/>
        </w:rPr>
      </w:pPr>
      <w:r>
        <w:rPr>
          <w:rFonts w:hint="eastAsia" w:ascii="宋体" w:hAnsi="宋体" w:eastAsia="宋体"/>
          <w:sz w:val="30"/>
        </w:rPr>
        <w:t>成果名称</w:t>
      </w:r>
      <w:r>
        <w:rPr>
          <w:rFonts w:hint="eastAsia" w:ascii="宋体" w:hAnsi="宋体" w:eastAsia="宋体"/>
          <w:sz w:val="30"/>
          <w:u w:val="single"/>
        </w:rPr>
        <w:t xml:space="preserve">                 </w:t>
      </w:r>
      <w:r>
        <w:rPr>
          <w:rFonts w:ascii="宋体" w:hAnsi="宋体" w:eastAsia="宋体"/>
          <w:sz w:val="30"/>
          <w:u w:val="single"/>
        </w:rPr>
        <w:t xml:space="preserve">                         </w:t>
      </w:r>
      <w:r>
        <w:rPr>
          <w:rFonts w:hint="eastAsia" w:ascii="宋体" w:hAnsi="宋体" w:eastAsia="宋体"/>
          <w:sz w:val="30"/>
          <w:u w:val="single"/>
        </w:rPr>
        <w:t xml:space="preserve">   </w:t>
      </w:r>
    </w:p>
    <w:p>
      <w:pPr>
        <w:rPr>
          <w:rFonts w:ascii="宋体" w:hAnsi="宋体" w:eastAsia="宋体"/>
          <w:sz w:val="30"/>
          <w:u w:val="single"/>
        </w:rPr>
      </w:pPr>
      <w:r>
        <w:rPr>
          <w:rFonts w:hint="eastAsia" w:ascii="宋体" w:hAnsi="宋体" w:eastAsia="宋体"/>
          <w:sz w:val="30"/>
        </w:rPr>
        <w:t xml:space="preserve">申报人 </w:t>
      </w:r>
      <w:r>
        <w:rPr>
          <w:rFonts w:hint="eastAsia" w:ascii="宋体" w:hAnsi="宋体" w:eastAsia="宋体"/>
          <w:sz w:val="30"/>
          <w:u w:val="single"/>
        </w:rPr>
        <w:t xml:space="preserve">               </w:t>
      </w:r>
      <w:r>
        <w:rPr>
          <w:rFonts w:ascii="宋体" w:hAnsi="宋体" w:eastAsia="宋体"/>
          <w:sz w:val="30"/>
          <w:u w:val="single"/>
        </w:rPr>
        <w:t xml:space="preserve">      </w:t>
      </w:r>
      <w:r>
        <w:rPr>
          <w:rFonts w:hint="eastAsia" w:ascii="宋体" w:hAnsi="宋体" w:eastAsia="宋体"/>
          <w:sz w:val="30"/>
          <w:u w:val="single"/>
        </w:rPr>
        <w:t xml:space="preserve">                         </w:t>
      </w:r>
    </w:p>
    <w:p>
      <w:pPr>
        <w:rPr>
          <w:rFonts w:ascii="宋体" w:hAnsi="宋体" w:eastAsia="宋体"/>
          <w:sz w:val="30"/>
          <w:u w:val="single"/>
        </w:rPr>
      </w:pPr>
      <w:r>
        <w:rPr>
          <w:rFonts w:hint="eastAsia" w:ascii="宋体" w:hAnsi="宋体" w:eastAsia="宋体"/>
          <w:sz w:val="30"/>
        </w:rPr>
        <w:t>申报人所在单位（盖章）</w:t>
      </w:r>
      <w:r>
        <w:rPr>
          <w:rFonts w:hint="eastAsia" w:ascii="宋体" w:hAnsi="宋体" w:eastAsia="宋体"/>
          <w:sz w:val="30"/>
          <w:u w:val="single"/>
        </w:rPr>
        <w:t xml:space="preserve">      </w:t>
      </w:r>
      <w:r>
        <w:rPr>
          <w:rFonts w:ascii="宋体" w:hAnsi="宋体" w:eastAsia="宋体"/>
          <w:sz w:val="30"/>
          <w:u w:val="single"/>
        </w:rPr>
        <w:t xml:space="preserve">                </w:t>
      </w:r>
      <w:r>
        <w:rPr>
          <w:rFonts w:hint="eastAsia" w:ascii="宋体" w:hAnsi="宋体" w:eastAsia="宋体"/>
          <w:sz w:val="30"/>
          <w:u w:val="single"/>
        </w:rPr>
        <w:t xml:space="preserve">         </w:t>
      </w:r>
    </w:p>
    <w:p>
      <w:pPr>
        <w:rPr>
          <w:rFonts w:ascii="宋体" w:hAnsi="宋体" w:eastAsia="宋体"/>
          <w:sz w:val="30"/>
          <w:u w:val="single"/>
        </w:rPr>
      </w:pPr>
      <w:r>
        <w:rPr>
          <w:rFonts w:hint="eastAsia" w:ascii="宋体" w:hAnsi="宋体" w:eastAsia="宋体"/>
          <w:sz w:val="30"/>
        </w:rPr>
        <w:t>电话</w:t>
      </w:r>
      <w:r>
        <w:rPr>
          <w:rFonts w:hint="eastAsia" w:ascii="宋体" w:hAnsi="宋体" w:eastAsia="宋体"/>
          <w:sz w:val="30"/>
          <w:u w:val="single"/>
        </w:rPr>
        <w:t xml:space="preserve">               </w:t>
      </w:r>
      <w:r>
        <w:rPr>
          <w:rFonts w:ascii="宋体" w:hAnsi="宋体" w:eastAsia="宋体"/>
          <w:sz w:val="30"/>
          <w:u w:val="single"/>
        </w:rPr>
        <w:t xml:space="preserve">           </w:t>
      </w:r>
      <w:r>
        <w:rPr>
          <w:rFonts w:hint="eastAsia" w:ascii="宋体" w:hAnsi="宋体" w:eastAsia="宋体"/>
          <w:sz w:val="30"/>
          <w:u w:val="single"/>
        </w:rPr>
        <w:t xml:space="preserve">                       </w:t>
      </w:r>
    </w:p>
    <w:p>
      <w:pPr>
        <w:rPr>
          <w:rFonts w:ascii="宋体" w:hAnsi="宋体" w:eastAsia="宋体"/>
          <w:sz w:val="30"/>
          <w:u w:val="single"/>
        </w:rPr>
      </w:pPr>
      <w:r>
        <w:rPr>
          <w:rFonts w:hint="eastAsia" w:ascii="宋体" w:hAnsi="宋体" w:eastAsia="宋体"/>
          <w:sz w:val="30"/>
        </w:rPr>
        <w:t>填表日期</w:t>
      </w:r>
      <w:r>
        <w:rPr>
          <w:rFonts w:hint="eastAsia" w:ascii="宋体" w:hAnsi="宋体" w:eastAsia="宋体"/>
          <w:sz w:val="30"/>
          <w:u w:val="single"/>
        </w:rPr>
        <w:t xml:space="preserve">                                             </w:t>
      </w:r>
    </w:p>
    <w:p/>
    <w:p>
      <w:pPr>
        <w:jc w:val="center"/>
        <w:rPr>
          <w:rFonts w:ascii="仿宋_GB2312" w:eastAsia="仿宋_GB2312"/>
          <w:sz w:val="28"/>
        </w:rPr>
      </w:pPr>
    </w:p>
    <w:p>
      <w:pPr>
        <w:jc w:val="center"/>
        <w:rPr>
          <w:rFonts w:ascii="仿宋_GB2312" w:eastAsia="仿宋_GB2312"/>
          <w:sz w:val="28"/>
        </w:rPr>
      </w:pPr>
    </w:p>
    <w:p>
      <w:pPr>
        <w:jc w:val="center"/>
        <w:rPr>
          <w:rFonts w:ascii="仿宋_GB2312" w:eastAsia="仿宋_GB2312"/>
          <w:sz w:val="28"/>
        </w:rPr>
      </w:pPr>
    </w:p>
    <w:p>
      <w:pPr>
        <w:jc w:val="center"/>
        <w:rPr>
          <w:rFonts w:ascii="宋体" w:hAnsi="宋体" w:eastAsia="宋体"/>
          <w:sz w:val="28"/>
        </w:rPr>
      </w:pPr>
      <w:r>
        <w:rPr>
          <w:rFonts w:hint="eastAsia" w:ascii="宋体" w:hAnsi="宋体" w:eastAsia="宋体"/>
          <w:sz w:val="28"/>
        </w:rPr>
        <w:t>青浦区教育局制</w:t>
      </w:r>
    </w:p>
    <w:p>
      <w:pPr>
        <w:jc w:val="center"/>
        <w:rPr>
          <w:rFonts w:ascii="宋体" w:hAnsi="宋体" w:eastAsia="宋体"/>
          <w:sz w:val="28"/>
        </w:rPr>
      </w:pPr>
      <w:r>
        <w:rPr>
          <w:rFonts w:hint="eastAsia" w:ascii="宋体" w:hAnsi="宋体" w:eastAsia="宋体"/>
          <w:sz w:val="28"/>
        </w:rPr>
        <w:t>20</w:t>
      </w:r>
      <w:r>
        <w:rPr>
          <w:rFonts w:ascii="宋体" w:hAnsi="宋体" w:eastAsia="宋体"/>
          <w:sz w:val="28"/>
        </w:rPr>
        <w:t>21</w:t>
      </w:r>
      <w:r>
        <w:rPr>
          <w:rFonts w:hint="eastAsia" w:ascii="宋体" w:hAnsi="宋体" w:eastAsia="宋体"/>
          <w:sz w:val="28"/>
        </w:rPr>
        <w:t>年3 月</w:t>
      </w: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jc w:val="center"/>
        <w:rPr>
          <w:rFonts w:ascii="黑体" w:hAnsi="黑体" w:eastAsia="黑体"/>
          <w:sz w:val="36"/>
          <w:szCs w:val="36"/>
        </w:rPr>
      </w:pPr>
      <w:r>
        <w:rPr>
          <w:rFonts w:hint="eastAsia" w:ascii="黑体" w:hAnsi="黑体" w:eastAsia="黑体"/>
          <w:sz w:val="36"/>
          <w:szCs w:val="36"/>
        </w:rPr>
        <w:t>填 表 须 知</w:t>
      </w:r>
    </w:p>
    <w:p>
      <w:pPr>
        <w:jc w:val="center"/>
        <w:rPr>
          <w:rFonts w:ascii="黑体" w:eastAsia="黑体"/>
          <w:sz w:val="36"/>
        </w:rPr>
      </w:pPr>
    </w:p>
    <w:p>
      <w:pPr>
        <w:ind w:firstLine="640" w:firstLineChars="200"/>
        <w:rPr>
          <w:rFonts w:ascii="宋体" w:hAnsi="宋体" w:eastAsia="宋体"/>
          <w:sz w:val="32"/>
          <w:szCs w:val="32"/>
        </w:rPr>
      </w:pPr>
      <w:r>
        <w:rPr>
          <w:rFonts w:hint="eastAsia" w:ascii="宋体" w:hAnsi="宋体" w:eastAsia="宋体"/>
          <w:sz w:val="32"/>
          <w:szCs w:val="32"/>
        </w:rPr>
        <w:t>一、本表由申请人认真如实用计算机打印或钢笔填写，申报编号不填，其它栏目用中文或选项字母填写。</w:t>
      </w:r>
    </w:p>
    <w:p>
      <w:pPr>
        <w:ind w:firstLine="640" w:firstLineChars="200"/>
        <w:rPr>
          <w:rFonts w:ascii="宋体" w:hAnsi="宋体" w:eastAsia="宋体"/>
          <w:sz w:val="32"/>
          <w:szCs w:val="32"/>
        </w:rPr>
      </w:pPr>
      <w:r>
        <w:rPr>
          <w:rFonts w:hint="eastAsia" w:ascii="宋体" w:hAnsi="宋体" w:eastAsia="宋体"/>
          <w:sz w:val="32"/>
          <w:szCs w:val="32"/>
        </w:rPr>
        <w:t>二、本表报送3份，用A4复印纸（210×290毫米）双面打印，在左侧装订。</w:t>
      </w:r>
    </w:p>
    <w:p>
      <w:pPr>
        <w:ind w:firstLine="640" w:firstLineChars="200"/>
        <w:rPr>
          <w:rFonts w:ascii="宋体" w:hAnsi="宋体" w:eastAsia="宋体"/>
          <w:sz w:val="32"/>
          <w:szCs w:val="32"/>
        </w:rPr>
      </w:pPr>
      <w:r>
        <w:rPr>
          <w:rFonts w:hint="eastAsia" w:ascii="宋体" w:hAnsi="宋体" w:eastAsia="宋体"/>
          <w:sz w:val="32"/>
          <w:szCs w:val="32"/>
        </w:rPr>
        <w:t>三、成果名称应简明、准确，与成果鉴定证书的名称基本一致，字数（含符号）不得超过</w:t>
      </w:r>
      <w:r>
        <w:rPr>
          <w:rFonts w:ascii="宋体" w:hAnsi="宋体" w:eastAsia="宋体"/>
          <w:sz w:val="32"/>
          <w:szCs w:val="32"/>
        </w:rPr>
        <w:t>40</w:t>
      </w:r>
      <w:r>
        <w:rPr>
          <w:rFonts w:hint="eastAsia" w:ascii="宋体" w:hAnsi="宋体" w:eastAsia="宋体"/>
          <w:sz w:val="32"/>
          <w:szCs w:val="32"/>
        </w:rPr>
        <w:t>个汉字。合作者不超过</w:t>
      </w:r>
      <w:r>
        <w:rPr>
          <w:rFonts w:ascii="宋体" w:hAnsi="宋体" w:eastAsia="宋体"/>
          <w:sz w:val="32"/>
          <w:szCs w:val="32"/>
        </w:rPr>
        <w:t>11</w:t>
      </w:r>
      <w:r>
        <w:rPr>
          <w:rFonts w:hint="eastAsia" w:ascii="宋体" w:hAnsi="宋体" w:eastAsia="宋体"/>
          <w:sz w:val="32"/>
          <w:szCs w:val="32"/>
        </w:rPr>
        <w:t>位，申报单位按公章填写全称。</w:t>
      </w:r>
    </w:p>
    <w:p>
      <w:pPr>
        <w:rPr>
          <w:rFonts w:ascii="仿宋_GB2312" w:eastAsia="仿宋_GB2312"/>
          <w:sz w:val="32"/>
          <w:szCs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ascii="仿宋_GB2312" w:eastAsia="仿宋_GB2312"/>
          <w:sz w:val="32"/>
        </w:rPr>
      </w:pPr>
    </w:p>
    <w:p>
      <w:pPr>
        <w:spacing w:line="560" w:lineRule="exact"/>
        <w:rPr>
          <w:rFonts w:hint="eastAsia" w:ascii="仿宋_GB2312" w:eastAsia="仿宋_GB2312"/>
          <w:sz w:val="32"/>
        </w:rPr>
      </w:pPr>
    </w:p>
    <w:p>
      <w:pPr>
        <w:spacing w:line="560" w:lineRule="exact"/>
        <w:rPr>
          <w:rFonts w:ascii="仿宋_GB2312" w:eastAsia="仿宋_GB2312"/>
          <w:sz w:val="32"/>
        </w:rPr>
      </w:pPr>
    </w:p>
    <w:tbl>
      <w:tblPr>
        <w:tblStyle w:val="5"/>
        <w:tblW w:w="9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20"/>
        <w:gridCol w:w="360"/>
        <w:gridCol w:w="180"/>
        <w:gridCol w:w="392"/>
        <w:gridCol w:w="148"/>
        <w:gridCol w:w="180"/>
        <w:gridCol w:w="540"/>
        <w:gridCol w:w="720"/>
        <w:gridCol w:w="180"/>
        <w:gridCol w:w="540"/>
        <w:gridCol w:w="180"/>
        <w:gridCol w:w="556"/>
        <w:gridCol w:w="164"/>
        <w:gridCol w:w="540"/>
        <w:gridCol w:w="540"/>
        <w:gridCol w:w="1800"/>
        <w:gridCol w:w="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Align w:val="center"/>
          </w:tcPr>
          <w:p>
            <w:pPr>
              <w:spacing w:line="400" w:lineRule="exact"/>
              <w:rPr>
                <w:rFonts w:ascii="宋体"/>
              </w:rPr>
            </w:pPr>
            <w:r>
              <w:rPr>
                <w:rFonts w:hint="eastAsia" w:ascii="宋体"/>
              </w:rPr>
              <w:t>成果名称</w:t>
            </w:r>
          </w:p>
        </w:tc>
        <w:tc>
          <w:tcPr>
            <w:tcW w:w="7845" w:type="dxa"/>
            <w:gridSpan w:val="17"/>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restart"/>
            <w:vAlign w:val="center"/>
          </w:tcPr>
          <w:p>
            <w:pPr>
              <w:spacing w:line="400" w:lineRule="exact"/>
              <w:rPr>
                <w:rFonts w:ascii="宋体"/>
              </w:rPr>
            </w:pPr>
            <w:r>
              <w:rPr>
                <w:rFonts w:hint="eastAsia" w:ascii="宋体"/>
              </w:rPr>
              <w:t>成果分类</w:t>
            </w:r>
          </w:p>
        </w:tc>
        <w:tc>
          <w:tcPr>
            <w:tcW w:w="1260" w:type="dxa"/>
            <w:gridSpan w:val="3"/>
            <w:vAlign w:val="center"/>
          </w:tcPr>
          <w:p>
            <w:pPr>
              <w:spacing w:line="400" w:lineRule="exact"/>
              <w:rPr>
                <w:rFonts w:ascii="宋体"/>
              </w:rPr>
            </w:pPr>
            <w:r>
              <w:rPr>
                <w:rFonts w:hint="eastAsia" w:ascii="宋体"/>
              </w:rPr>
              <w:t>成果范围</w:t>
            </w:r>
          </w:p>
        </w:tc>
        <w:tc>
          <w:tcPr>
            <w:tcW w:w="720" w:type="dxa"/>
            <w:gridSpan w:val="3"/>
            <w:vAlign w:val="center"/>
          </w:tcPr>
          <w:p>
            <w:pPr>
              <w:spacing w:line="400" w:lineRule="exact"/>
              <w:rPr>
                <w:rFonts w:ascii="宋体"/>
              </w:rPr>
            </w:pPr>
          </w:p>
        </w:tc>
        <w:tc>
          <w:tcPr>
            <w:tcW w:w="5865" w:type="dxa"/>
            <w:gridSpan w:val="11"/>
          </w:tcPr>
          <w:p>
            <w:pPr>
              <w:spacing w:line="400" w:lineRule="exact"/>
              <w:rPr>
                <w:rFonts w:ascii="宋体"/>
              </w:rPr>
            </w:pPr>
            <w:r>
              <w:rPr>
                <w:rFonts w:hint="eastAsia"/>
              </w:rPr>
              <w:t>A</w:t>
            </w:r>
            <w:r>
              <w:rPr>
                <w:rFonts w:ascii="宋体" w:hAnsi="宋体"/>
              </w:rPr>
              <w:t>.</w:t>
            </w:r>
            <w:r>
              <w:rPr>
                <w:rFonts w:hint="eastAsia"/>
              </w:rPr>
              <w:t>基础教育 B</w:t>
            </w:r>
            <w:r>
              <w:rPr>
                <w:rFonts w:ascii="宋体" w:hAnsi="宋体"/>
              </w:rPr>
              <w:t>.</w:t>
            </w:r>
            <w:r>
              <w:rPr>
                <w:rFonts w:hint="eastAsia"/>
              </w:rPr>
              <w:t>职业教育 C</w:t>
            </w:r>
            <w:r>
              <w:rPr>
                <w:rFonts w:hint="eastAsia" w:ascii="宋体" w:hAnsi="宋体"/>
              </w:rPr>
              <w:t>.</w:t>
            </w:r>
            <w:r>
              <w:rPr>
                <w:rFonts w:hint="eastAsia"/>
              </w:rPr>
              <w:t>成人教育 D</w:t>
            </w:r>
            <w:r>
              <w:rPr>
                <w:rFonts w:hint="eastAsia" w:ascii="宋体" w:hAnsi="宋体"/>
              </w:rPr>
              <w:t>.</w:t>
            </w:r>
            <w:r>
              <w:rPr>
                <w:rFonts w:hint="eastAsia"/>
              </w:rPr>
              <w:t>学前教育 E</w:t>
            </w:r>
            <w:r>
              <w:rPr>
                <w:rFonts w:ascii="宋体" w:hAnsi="宋体"/>
              </w:rPr>
              <w:t>.</w:t>
            </w:r>
            <w:r>
              <w:rPr>
                <w:rFonts w:hint="eastAsia"/>
              </w:rPr>
              <w:t>特殊教育 F</w:t>
            </w:r>
            <w:r>
              <w:rPr>
                <w:rFonts w:ascii="宋体" w:hAnsi="宋体"/>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rPr>
                <w:rFonts w:ascii="宋体"/>
              </w:rPr>
            </w:pPr>
          </w:p>
        </w:tc>
        <w:tc>
          <w:tcPr>
            <w:tcW w:w="1260" w:type="dxa"/>
            <w:gridSpan w:val="3"/>
            <w:vAlign w:val="center"/>
          </w:tcPr>
          <w:p>
            <w:pPr>
              <w:spacing w:line="400" w:lineRule="exact"/>
              <w:rPr>
                <w:rFonts w:ascii="宋体"/>
              </w:rPr>
            </w:pPr>
            <w:r>
              <w:rPr>
                <w:rFonts w:hint="eastAsia" w:ascii="宋体"/>
              </w:rPr>
              <w:t>成果内容</w:t>
            </w:r>
          </w:p>
        </w:tc>
        <w:tc>
          <w:tcPr>
            <w:tcW w:w="720" w:type="dxa"/>
            <w:gridSpan w:val="3"/>
            <w:vAlign w:val="center"/>
          </w:tcPr>
          <w:p>
            <w:pPr>
              <w:spacing w:line="400" w:lineRule="exact"/>
              <w:rPr>
                <w:rFonts w:ascii="宋体"/>
              </w:rPr>
            </w:pPr>
          </w:p>
        </w:tc>
        <w:tc>
          <w:tcPr>
            <w:tcW w:w="5865" w:type="dxa"/>
            <w:gridSpan w:val="11"/>
          </w:tcPr>
          <w:p>
            <w:pPr>
              <w:spacing w:line="400" w:lineRule="exact"/>
              <w:rPr>
                <w:rFonts w:cs="宋体"/>
              </w:rPr>
            </w:pPr>
            <w:r>
              <w:t>A</w:t>
            </w:r>
            <w:r>
              <w:rPr>
                <w:rFonts w:hint="eastAsia" w:ascii="宋体" w:hAnsi="宋体"/>
              </w:rPr>
              <w:t>.</w:t>
            </w:r>
            <w:r>
              <w:rPr>
                <w:rFonts w:hint="eastAsia" w:cs="宋体"/>
              </w:rPr>
              <w:t>德育与</w:t>
            </w:r>
            <w:r>
              <w:rPr>
                <w:rFonts w:cs="宋体"/>
              </w:rPr>
              <w:t>心理</w:t>
            </w:r>
            <w:r>
              <w:rPr>
                <w:rFonts w:hint="eastAsia" w:cs="宋体"/>
              </w:rPr>
              <w:t xml:space="preserve"> </w:t>
            </w:r>
            <w:r>
              <w:t>B</w:t>
            </w:r>
            <w:r>
              <w:rPr>
                <w:rFonts w:hint="eastAsia" w:ascii="宋体" w:hAnsi="宋体"/>
              </w:rPr>
              <w:t>.</w:t>
            </w:r>
            <w:r>
              <w:rPr>
                <w:rFonts w:hint="eastAsia" w:cs="宋体"/>
              </w:rPr>
              <w:t>课堂教学</w:t>
            </w:r>
            <w:r>
              <w:t xml:space="preserve"> C</w:t>
            </w:r>
            <w:r>
              <w:rPr>
                <w:rFonts w:hint="eastAsia" w:ascii="宋体" w:hAnsi="宋体"/>
              </w:rPr>
              <w:t>.</w:t>
            </w:r>
            <w:r>
              <w:rPr>
                <w:rFonts w:hint="eastAsia" w:cs="宋体"/>
              </w:rPr>
              <w:t>课程</w:t>
            </w:r>
            <w:r>
              <w:rPr>
                <w:rFonts w:cs="宋体"/>
              </w:rPr>
              <w:t>建设</w:t>
            </w:r>
            <w:r>
              <w:rPr>
                <w:rFonts w:hint="eastAsia" w:cs="宋体"/>
              </w:rPr>
              <w:t xml:space="preserve"> </w:t>
            </w:r>
            <w:r>
              <w:t>D</w:t>
            </w:r>
            <w:r>
              <w:rPr>
                <w:rFonts w:hint="eastAsia" w:ascii="宋体" w:hAnsi="宋体"/>
              </w:rPr>
              <w:t>.</w:t>
            </w:r>
            <w:r>
              <w:rPr>
                <w:rFonts w:hint="eastAsia" w:cs="宋体"/>
              </w:rPr>
              <w:t>教师发展</w:t>
            </w:r>
          </w:p>
          <w:p>
            <w:pPr>
              <w:spacing w:line="400" w:lineRule="exact"/>
              <w:rPr>
                <w:rFonts w:ascii="宋体"/>
              </w:rPr>
            </w:pPr>
            <w:r>
              <w:t>E</w:t>
            </w:r>
            <w:r>
              <w:rPr>
                <w:rFonts w:hint="eastAsia" w:ascii="宋体" w:hAnsi="宋体"/>
              </w:rPr>
              <w:t>．</w:t>
            </w:r>
            <w:r>
              <w:rPr>
                <w:rFonts w:hint="eastAsia" w:cs="宋体"/>
              </w:rPr>
              <w:t>学校</w:t>
            </w:r>
            <w:r>
              <w:rPr>
                <w:rFonts w:cs="宋体"/>
              </w:rPr>
              <w:t>管理</w:t>
            </w:r>
            <w:r>
              <w:rPr>
                <w:rFonts w:hint="eastAsia" w:cs="宋体"/>
              </w:rPr>
              <w:t xml:space="preserve">  </w:t>
            </w:r>
            <w:r>
              <w:t>F</w:t>
            </w:r>
            <w:r>
              <w:rPr>
                <w:rFonts w:hint="eastAsia" w:ascii="宋体" w:hAnsi="宋体"/>
              </w:rPr>
              <w:t>.教育</w:t>
            </w:r>
            <w:r>
              <w:rPr>
                <w:rFonts w:ascii="宋体" w:hAnsi="宋体"/>
              </w:rPr>
              <w:t>评价</w:t>
            </w:r>
            <w:r>
              <w:t xml:space="preserve"> G</w:t>
            </w:r>
            <w:r>
              <w:rPr>
                <w:rFonts w:hint="eastAsia" w:ascii="宋体" w:hAnsi="宋体"/>
              </w:rPr>
              <w:t>.</w:t>
            </w:r>
            <w:r>
              <w:rPr>
                <w:rFonts w:hint="eastAsia" w:ascii="宋体"/>
              </w:rPr>
              <w:t>综合</w:t>
            </w:r>
            <w:r>
              <w:rPr>
                <w:rFonts w:ascii="宋体"/>
              </w:rPr>
              <w:t>研究</w:t>
            </w:r>
            <w:r>
              <w:rPr>
                <w:rFonts w:hint="eastAsia" w:ascii="宋体"/>
              </w:rPr>
              <w:t xml:space="preserve">  </w:t>
            </w:r>
            <w:r>
              <w:t>H</w:t>
            </w:r>
            <w:r>
              <w:rPr>
                <w:rFonts w:hint="eastAsia" w:ascii="宋体" w:hAnsi="宋体"/>
              </w:rPr>
              <w:t>.</w:t>
            </w:r>
            <w:r>
              <w:rPr>
                <w:rFonts w:hint="eastAsia" w:cs="宋体"/>
              </w:rPr>
              <w:t>其他</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188" w:type="dxa"/>
            <w:vMerge w:val="continue"/>
          </w:tcPr>
          <w:p>
            <w:pPr>
              <w:spacing w:line="400" w:lineRule="exact"/>
              <w:rPr>
                <w:rFonts w:ascii="宋体"/>
              </w:rPr>
            </w:pPr>
          </w:p>
        </w:tc>
        <w:tc>
          <w:tcPr>
            <w:tcW w:w="1260" w:type="dxa"/>
            <w:gridSpan w:val="3"/>
            <w:vAlign w:val="center"/>
          </w:tcPr>
          <w:p>
            <w:pPr>
              <w:rPr>
                <w:rFonts w:cs="宋体"/>
              </w:rPr>
            </w:pPr>
            <w:r>
              <w:rPr>
                <w:rFonts w:hint="eastAsia" w:cs="宋体"/>
              </w:rPr>
              <w:t>成果</w:t>
            </w:r>
            <w:r>
              <w:rPr>
                <w:rFonts w:cs="宋体"/>
              </w:rPr>
              <w:t>形式</w:t>
            </w:r>
          </w:p>
        </w:tc>
        <w:tc>
          <w:tcPr>
            <w:tcW w:w="720" w:type="dxa"/>
            <w:gridSpan w:val="3"/>
            <w:vAlign w:val="center"/>
          </w:tcPr>
          <w:p>
            <w:pPr>
              <w:jc w:val="center"/>
              <w:rPr>
                <w:b/>
                <w:bCs/>
              </w:rPr>
            </w:pPr>
          </w:p>
        </w:tc>
        <w:tc>
          <w:tcPr>
            <w:tcW w:w="5865" w:type="dxa"/>
            <w:gridSpan w:val="11"/>
            <w:vAlign w:val="center"/>
          </w:tcPr>
          <w:p>
            <w:r>
              <w:rPr>
                <w:rFonts w:hint="eastAsia"/>
              </w:rPr>
              <w:t>A．</w:t>
            </w:r>
            <w:r>
              <w:t>论文</w:t>
            </w:r>
            <w:r>
              <w:rPr>
                <w:rFonts w:hint="eastAsia"/>
              </w:rPr>
              <w:t xml:space="preserve">  </w:t>
            </w:r>
            <w:r>
              <w:t>B</w:t>
            </w:r>
            <w:r>
              <w:rPr>
                <w:rFonts w:hint="eastAsia"/>
              </w:rPr>
              <w:t>.研究</w:t>
            </w:r>
            <w:r>
              <w:t>报告</w:t>
            </w:r>
            <w:r>
              <w:rPr>
                <w:rFonts w:hint="eastAsia"/>
              </w:rPr>
              <w:t xml:space="preserve">   </w:t>
            </w:r>
            <w:r>
              <w:t xml:space="preserve">C. </w:t>
            </w:r>
            <w:r>
              <w:rPr>
                <w:rFonts w:hint="eastAsia"/>
              </w:rPr>
              <w:t xml:space="preserve">著作  </w:t>
            </w:r>
            <w:r>
              <w:t xml:space="preserve">D. </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188" w:type="dxa"/>
            <w:vMerge w:val="restart"/>
            <w:vAlign w:val="center"/>
          </w:tcPr>
          <w:p>
            <w:pPr>
              <w:spacing w:line="400" w:lineRule="exact"/>
              <w:jc w:val="center"/>
              <w:rPr>
                <w:rFonts w:ascii="宋体"/>
              </w:rPr>
            </w:pPr>
            <w:r>
              <w:rPr>
                <w:rFonts w:hint="eastAsia" w:ascii="宋体"/>
              </w:rPr>
              <w:t>申报人</w:t>
            </w:r>
          </w:p>
        </w:tc>
        <w:tc>
          <w:tcPr>
            <w:tcW w:w="720" w:type="dxa"/>
          </w:tcPr>
          <w:p>
            <w:pPr>
              <w:spacing w:line="400" w:lineRule="exact"/>
              <w:jc w:val="center"/>
              <w:rPr>
                <w:rFonts w:ascii="宋体"/>
              </w:rPr>
            </w:pPr>
            <w:r>
              <w:rPr>
                <w:rFonts w:hint="eastAsia" w:ascii="宋体"/>
              </w:rPr>
              <w:t>姓名</w:t>
            </w:r>
          </w:p>
        </w:tc>
        <w:tc>
          <w:tcPr>
            <w:tcW w:w="1080" w:type="dxa"/>
            <w:gridSpan w:val="4"/>
          </w:tcPr>
          <w:p>
            <w:pPr>
              <w:spacing w:line="400" w:lineRule="exact"/>
              <w:jc w:val="center"/>
              <w:rPr>
                <w:rFonts w:ascii="宋体"/>
              </w:rPr>
            </w:pPr>
          </w:p>
        </w:tc>
        <w:tc>
          <w:tcPr>
            <w:tcW w:w="720" w:type="dxa"/>
            <w:gridSpan w:val="2"/>
          </w:tcPr>
          <w:p>
            <w:pPr>
              <w:spacing w:line="400" w:lineRule="exact"/>
              <w:jc w:val="center"/>
              <w:rPr>
                <w:rFonts w:ascii="宋体"/>
              </w:rPr>
            </w:pPr>
            <w:r>
              <w:rPr>
                <w:rFonts w:hint="eastAsia" w:ascii="宋体"/>
              </w:rPr>
              <w:t>性别</w:t>
            </w:r>
          </w:p>
        </w:tc>
        <w:tc>
          <w:tcPr>
            <w:tcW w:w="720" w:type="dxa"/>
          </w:tcPr>
          <w:p>
            <w:pPr>
              <w:spacing w:line="400" w:lineRule="exact"/>
              <w:jc w:val="center"/>
              <w:rPr>
                <w:rFonts w:ascii="宋体"/>
              </w:rPr>
            </w:pPr>
          </w:p>
        </w:tc>
        <w:tc>
          <w:tcPr>
            <w:tcW w:w="720" w:type="dxa"/>
            <w:gridSpan w:val="2"/>
          </w:tcPr>
          <w:p>
            <w:pPr>
              <w:spacing w:line="400" w:lineRule="exact"/>
              <w:jc w:val="center"/>
              <w:rPr>
                <w:rFonts w:ascii="宋体"/>
              </w:rPr>
            </w:pPr>
            <w:r>
              <w:rPr>
                <w:rFonts w:hint="eastAsia" w:ascii="宋体"/>
              </w:rPr>
              <w:t>民族</w:t>
            </w:r>
          </w:p>
        </w:tc>
        <w:tc>
          <w:tcPr>
            <w:tcW w:w="900" w:type="dxa"/>
            <w:gridSpan w:val="3"/>
          </w:tcPr>
          <w:p>
            <w:pPr>
              <w:spacing w:line="400" w:lineRule="exact"/>
              <w:jc w:val="center"/>
              <w:rPr>
                <w:rFonts w:ascii="宋体"/>
              </w:rPr>
            </w:pPr>
          </w:p>
        </w:tc>
        <w:tc>
          <w:tcPr>
            <w:tcW w:w="1080" w:type="dxa"/>
            <w:gridSpan w:val="2"/>
          </w:tcPr>
          <w:p>
            <w:pPr>
              <w:spacing w:line="400" w:lineRule="exact"/>
              <w:jc w:val="center"/>
              <w:rPr>
                <w:rFonts w:ascii="宋体"/>
              </w:rPr>
            </w:pPr>
            <w:r>
              <w:rPr>
                <w:rFonts w:hint="eastAsia" w:ascii="宋体"/>
              </w:rPr>
              <w:t>出生年月</w:t>
            </w:r>
          </w:p>
        </w:tc>
        <w:tc>
          <w:tcPr>
            <w:tcW w:w="1905" w:type="dxa"/>
            <w:gridSpan w:val="2"/>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188" w:type="dxa"/>
            <w:vMerge w:val="continue"/>
            <w:vAlign w:val="center"/>
          </w:tcPr>
          <w:p>
            <w:pPr>
              <w:spacing w:line="400" w:lineRule="exact"/>
              <w:rPr>
                <w:rFonts w:ascii="宋体"/>
              </w:rPr>
            </w:pPr>
          </w:p>
        </w:tc>
        <w:tc>
          <w:tcPr>
            <w:tcW w:w="720" w:type="dxa"/>
          </w:tcPr>
          <w:p>
            <w:pPr>
              <w:spacing w:line="400" w:lineRule="exact"/>
              <w:jc w:val="center"/>
              <w:rPr>
                <w:rFonts w:ascii="宋体"/>
              </w:rPr>
            </w:pPr>
            <w:r>
              <w:rPr>
                <w:rFonts w:hint="eastAsia" w:ascii="宋体"/>
              </w:rPr>
              <w:t>学历</w:t>
            </w:r>
          </w:p>
        </w:tc>
        <w:tc>
          <w:tcPr>
            <w:tcW w:w="1080" w:type="dxa"/>
            <w:gridSpan w:val="4"/>
          </w:tcPr>
          <w:p>
            <w:pPr>
              <w:spacing w:line="400" w:lineRule="exact"/>
              <w:jc w:val="center"/>
              <w:rPr>
                <w:rFonts w:ascii="宋体"/>
              </w:rPr>
            </w:pPr>
          </w:p>
        </w:tc>
        <w:tc>
          <w:tcPr>
            <w:tcW w:w="1620" w:type="dxa"/>
            <w:gridSpan w:val="4"/>
          </w:tcPr>
          <w:p>
            <w:pPr>
              <w:spacing w:line="400" w:lineRule="exact"/>
              <w:jc w:val="center"/>
              <w:rPr>
                <w:rFonts w:ascii="宋体"/>
              </w:rPr>
            </w:pPr>
            <w:r>
              <w:rPr>
                <w:rFonts w:hint="eastAsia" w:ascii="宋体"/>
              </w:rPr>
              <w:t>专业技术职称</w:t>
            </w:r>
          </w:p>
        </w:tc>
        <w:tc>
          <w:tcPr>
            <w:tcW w:w="1440" w:type="dxa"/>
            <w:gridSpan w:val="4"/>
          </w:tcPr>
          <w:p>
            <w:pPr>
              <w:spacing w:line="400" w:lineRule="exact"/>
              <w:jc w:val="center"/>
              <w:rPr>
                <w:rFonts w:ascii="宋体"/>
              </w:rPr>
            </w:pPr>
          </w:p>
        </w:tc>
        <w:tc>
          <w:tcPr>
            <w:tcW w:w="1080" w:type="dxa"/>
            <w:gridSpan w:val="2"/>
          </w:tcPr>
          <w:p>
            <w:pPr>
              <w:spacing w:line="400" w:lineRule="exact"/>
              <w:rPr>
                <w:rFonts w:ascii="宋体"/>
              </w:rPr>
            </w:pPr>
            <w:r>
              <w:rPr>
                <w:rFonts w:hint="eastAsia" w:ascii="宋体"/>
              </w:rPr>
              <w:t>行政职务</w:t>
            </w:r>
          </w:p>
        </w:tc>
        <w:tc>
          <w:tcPr>
            <w:tcW w:w="1905" w:type="dxa"/>
            <w:gridSpan w:val="2"/>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188" w:type="dxa"/>
            <w:vMerge w:val="continue"/>
            <w:vAlign w:val="center"/>
          </w:tcPr>
          <w:p>
            <w:pPr>
              <w:spacing w:line="400" w:lineRule="exact"/>
              <w:rPr>
                <w:rFonts w:ascii="宋体"/>
              </w:rPr>
            </w:pPr>
          </w:p>
        </w:tc>
        <w:tc>
          <w:tcPr>
            <w:tcW w:w="1080" w:type="dxa"/>
            <w:gridSpan w:val="2"/>
            <w:vAlign w:val="center"/>
          </w:tcPr>
          <w:p>
            <w:pPr>
              <w:jc w:val="center"/>
            </w:pPr>
            <w:r>
              <w:rPr>
                <w:rFonts w:hint="eastAsia" w:cs="宋体"/>
              </w:rPr>
              <w:t>工作单位</w:t>
            </w:r>
          </w:p>
        </w:tc>
        <w:tc>
          <w:tcPr>
            <w:tcW w:w="3060" w:type="dxa"/>
            <w:gridSpan w:val="9"/>
            <w:vAlign w:val="center"/>
          </w:tcPr>
          <w:p>
            <w:pPr>
              <w:jc w:val="center"/>
              <w:rPr>
                <w:rFonts w:cs="宋体"/>
              </w:rPr>
            </w:pPr>
          </w:p>
        </w:tc>
        <w:tc>
          <w:tcPr>
            <w:tcW w:w="1260" w:type="dxa"/>
            <w:gridSpan w:val="3"/>
            <w:vAlign w:val="center"/>
          </w:tcPr>
          <w:p>
            <w:pPr>
              <w:jc w:val="center"/>
            </w:pPr>
            <w:r>
              <w:rPr>
                <w:rFonts w:hint="eastAsia" w:cs="宋体"/>
              </w:rPr>
              <w:t>电子信箱</w:t>
            </w:r>
          </w:p>
        </w:tc>
        <w:tc>
          <w:tcPr>
            <w:tcW w:w="2445" w:type="dxa"/>
            <w:gridSpan w:val="3"/>
            <w:vAlign w:val="center"/>
          </w:tcPr>
          <w:p>
            <w:pPr>
              <w:jc w:val="center"/>
              <w:rPr>
                <w:rFonts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188" w:type="dxa"/>
            <w:vMerge w:val="continue"/>
            <w:vAlign w:val="center"/>
          </w:tcPr>
          <w:p>
            <w:pPr>
              <w:spacing w:line="400" w:lineRule="exact"/>
              <w:rPr>
                <w:rFonts w:ascii="宋体"/>
              </w:rPr>
            </w:pPr>
          </w:p>
        </w:tc>
        <w:tc>
          <w:tcPr>
            <w:tcW w:w="1080" w:type="dxa"/>
            <w:gridSpan w:val="2"/>
            <w:vAlign w:val="center"/>
          </w:tcPr>
          <w:p>
            <w:pPr>
              <w:jc w:val="center"/>
            </w:pPr>
            <w:r>
              <w:rPr>
                <w:rFonts w:hint="eastAsia" w:cs="宋体"/>
              </w:rPr>
              <w:t>通讯地址</w:t>
            </w:r>
          </w:p>
        </w:tc>
        <w:tc>
          <w:tcPr>
            <w:tcW w:w="3060" w:type="dxa"/>
            <w:gridSpan w:val="9"/>
            <w:vAlign w:val="center"/>
          </w:tcPr>
          <w:p>
            <w:pPr>
              <w:jc w:val="center"/>
            </w:pPr>
          </w:p>
        </w:tc>
        <w:tc>
          <w:tcPr>
            <w:tcW w:w="1260" w:type="dxa"/>
            <w:gridSpan w:val="3"/>
            <w:vAlign w:val="center"/>
          </w:tcPr>
          <w:p>
            <w:pPr>
              <w:jc w:val="center"/>
            </w:pPr>
            <w:r>
              <w:rPr>
                <w:rFonts w:hint="eastAsia" w:cs="宋体"/>
              </w:rPr>
              <w:t>邮政编码</w:t>
            </w:r>
          </w:p>
        </w:tc>
        <w:tc>
          <w:tcPr>
            <w:tcW w:w="2445"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88" w:type="dxa"/>
            <w:vMerge w:val="continue"/>
            <w:vAlign w:val="center"/>
          </w:tcPr>
          <w:p>
            <w:pPr>
              <w:spacing w:line="400" w:lineRule="exact"/>
              <w:rPr>
                <w:rFonts w:ascii="宋体"/>
              </w:rPr>
            </w:pPr>
          </w:p>
        </w:tc>
        <w:tc>
          <w:tcPr>
            <w:tcW w:w="1080" w:type="dxa"/>
            <w:gridSpan w:val="2"/>
            <w:vAlign w:val="center"/>
          </w:tcPr>
          <w:p>
            <w:pPr>
              <w:jc w:val="center"/>
            </w:pPr>
            <w:r>
              <w:rPr>
                <w:rFonts w:hint="eastAsia" w:cs="宋体"/>
              </w:rPr>
              <w:t>联系电话</w:t>
            </w:r>
          </w:p>
        </w:tc>
        <w:tc>
          <w:tcPr>
            <w:tcW w:w="6765" w:type="dxa"/>
            <w:gridSpan w:val="15"/>
            <w:vAlign w:val="center"/>
          </w:tcPr>
          <w:p>
            <w:r>
              <w:rPr>
                <w:rFonts w:hint="eastAsia" w:cs="宋体"/>
              </w:rPr>
              <w:t>（单位）</w:t>
            </w:r>
            <w:r>
              <w:t xml:space="preserve">          </w:t>
            </w:r>
            <w:r>
              <w:rPr>
                <w:rFonts w:hint="eastAsia" w:cs="宋体"/>
              </w:rPr>
              <w:t>（家庭）</w:t>
            </w:r>
            <w:r>
              <w:t xml:space="preserve">           </w:t>
            </w:r>
            <w:r>
              <w:rPr>
                <w:rFonts w:hint="eastAsia" w:cs="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188" w:type="dxa"/>
            <w:vMerge w:val="restart"/>
            <w:vAlign w:val="center"/>
          </w:tcPr>
          <w:p>
            <w:pPr>
              <w:spacing w:line="400" w:lineRule="exact"/>
              <w:jc w:val="center"/>
              <w:rPr>
                <w:rFonts w:ascii="宋体"/>
              </w:rPr>
            </w:pPr>
            <w:r>
              <w:rPr>
                <w:rFonts w:hint="eastAsia" w:ascii="宋体"/>
              </w:rPr>
              <w:t>主</w:t>
            </w:r>
          </w:p>
          <w:p>
            <w:pPr>
              <w:spacing w:line="400" w:lineRule="exact"/>
              <w:jc w:val="center"/>
              <w:rPr>
                <w:rFonts w:ascii="宋体"/>
              </w:rPr>
            </w:pPr>
            <w:r>
              <w:rPr>
                <w:rFonts w:hint="eastAsia" w:ascii="宋体"/>
              </w:rPr>
              <w:t>要</w:t>
            </w:r>
          </w:p>
          <w:p>
            <w:pPr>
              <w:spacing w:line="400" w:lineRule="exact"/>
              <w:jc w:val="center"/>
              <w:rPr>
                <w:rFonts w:ascii="宋体"/>
              </w:rPr>
            </w:pPr>
            <w:r>
              <w:rPr>
                <w:rFonts w:hint="eastAsia" w:ascii="宋体"/>
              </w:rPr>
              <w:t>合</w:t>
            </w:r>
          </w:p>
          <w:p>
            <w:pPr>
              <w:spacing w:line="400" w:lineRule="exact"/>
              <w:jc w:val="center"/>
              <w:rPr>
                <w:rFonts w:ascii="宋体"/>
              </w:rPr>
            </w:pPr>
            <w:r>
              <w:rPr>
                <w:rFonts w:hint="eastAsia" w:ascii="宋体"/>
              </w:rPr>
              <w:t>作</w:t>
            </w:r>
          </w:p>
          <w:p>
            <w:pPr>
              <w:spacing w:line="400" w:lineRule="exact"/>
              <w:jc w:val="center"/>
              <w:rPr>
                <w:rFonts w:ascii="宋体"/>
              </w:rPr>
            </w:pPr>
            <w:r>
              <w:rPr>
                <w:rFonts w:hint="eastAsia" w:ascii="宋体"/>
              </w:rPr>
              <w:t>者</w:t>
            </w:r>
          </w:p>
        </w:tc>
        <w:tc>
          <w:tcPr>
            <w:tcW w:w="1080" w:type="dxa"/>
            <w:gridSpan w:val="2"/>
          </w:tcPr>
          <w:p>
            <w:pPr>
              <w:spacing w:line="400" w:lineRule="exact"/>
              <w:jc w:val="center"/>
              <w:rPr>
                <w:rFonts w:ascii="宋体"/>
              </w:rPr>
            </w:pPr>
            <w:r>
              <w:rPr>
                <w:rFonts w:hint="eastAsia" w:ascii="宋体"/>
              </w:rPr>
              <w:t>姓名</w:t>
            </w:r>
          </w:p>
        </w:tc>
        <w:tc>
          <w:tcPr>
            <w:tcW w:w="720" w:type="dxa"/>
            <w:gridSpan w:val="3"/>
          </w:tcPr>
          <w:p>
            <w:pPr>
              <w:spacing w:line="400" w:lineRule="exact"/>
              <w:jc w:val="center"/>
              <w:rPr>
                <w:rFonts w:ascii="宋体"/>
              </w:rPr>
            </w:pPr>
            <w:r>
              <w:rPr>
                <w:rFonts w:hint="eastAsia" w:ascii="宋体"/>
              </w:rPr>
              <w:t>年龄</w:t>
            </w:r>
          </w:p>
        </w:tc>
        <w:tc>
          <w:tcPr>
            <w:tcW w:w="2340" w:type="dxa"/>
            <w:gridSpan w:val="6"/>
          </w:tcPr>
          <w:p>
            <w:pPr>
              <w:spacing w:line="400" w:lineRule="exact"/>
              <w:jc w:val="center"/>
              <w:rPr>
                <w:rFonts w:ascii="宋体"/>
              </w:rPr>
            </w:pPr>
            <w:r>
              <w:rPr>
                <w:rFonts w:hint="eastAsia" w:ascii="宋体"/>
              </w:rPr>
              <w:t>单 位</w:t>
            </w:r>
          </w:p>
        </w:tc>
        <w:tc>
          <w:tcPr>
            <w:tcW w:w="1260" w:type="dxa"/>
            <w:gridSpan w:val="3"/>
          </w:tcPr>
          <w:p>
            <w:pPr>
              <w:spacing w:line="400" w:lineRule="exact"/>
              <w:jc w:val="center"/>
              <w:rPr>
                <w:rFonts w:ascii="宋体"/>
              </w:rPr>
            </w:pPr>
            <w:r>
              <w:rPr>
                <w:rFonts w:hint="eastAsia" w:ascii="宋体"/>
              </w:rPr>
              <w:t>专业职称</w:t>
            </w:r>
          </w:p>
        </w:tc>
        <w:tc>
          <w:tcPr>
            <w:tcW w:w="2445" w:type="dxa"/>
            <w:gridSpan w:val="3"/>
          </w:tcPr>
          <w:p>
            <w:pPr>
              <w:spacing w:line="400" w:lineRule="exact"/>
              <w:jc w:val="center"/>
              <w:rPr>
                <w:rFonts w:ascii="宋体"/>
              </w:rPr>
            </w:pPr>
            <w:r>
              <w:rPr>
                <w:rFonts w:hint="eastAsia" w:ascii="宋体"/>
              </w:rPr>
              <w:t>对成果的主要贡献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tcPr>
          <w:p>
            <w:pPr>
              <w:spacing w:line="400" w:lineRule="exact"/>
              <w:jc w:val="center"/>
              <w:rPr>
                <w:rFonts w:ascii="宋体"/>
              </w:rPr>
            </w:pPr>
          </w:p>
        </w:tc>
        <w:tc>
          <w:tcPr>
            <w:tcW w:w="1080" w:type="dxa"/>
            <w:gridSpan w:val="2"/>
          </w:tcPr>
          <w:p>
            <w:pPr>
              <w:spacing w:line="700" w:lineRule="exact"/>
              <w:rPr>
                <w:rFonts w:ascii="宋体"/>
                <w:sz w:val="28"/>
                <w:szCs w:val="28"/>
              </w:rPr>
            </w:pPr>
          </w:p>
        </w:tc>
        <w:tc>
          <w:tcPr>
            <w:tcW w:w="720" w:type="dxa"/>
            <w:gridSpan w:val="3"/>
          </w:tcPr>
          <w:p>
            <w:pPr>
              <w:spacing w:line="700" w:lineRule="exact"/>
              <w:rPr>
                <w:rFonts w:ascii="宋体"/>
                <w:sz w:val="28"/>
                <w:szCs w:val="28"/>
              </w:rPr>
            </w:pPr>
          </w:p>
        </w:tc>
        <w:tc>
          <w:tcPr>
            <w:tcW w:w="2340" w:type="dxa"/>
            <w:gridSpan w:val="6"/>
          </w:tcPr>
          <w:p>
            <w:pPr>
              <w:spacing w:line="700" w:lineRule="exact"/>
              <w:rPr>
                <w:rFonts w:ascii="宋体"/>
                <w:sz w:val="28"/>
                <w:szCs w:val="28"/>
              </w:rPr>
            </w:pPr>
          </w:p>
        </w:tc>
        <w:tc>
          <w:tcPr>
            <w:tcW w:w="1260" w:type="dxa"/>
            <w:gridSpan w:val="3"/>
          </w:tcPr>
          <w:p>
            <w:pPr>
              <w:spacing w:line="700" w:lineRule="exact"/>
              <w:rPr>
                <w:rFonts w:ascii="宋体"/>
                <w:sz w:val="28"/>
                <w:szCs w:val="28"/>
              </w:rPr>
            </w:pPr>
          </w:p>
        </w:tc>
        <w:tc>
          <w:tcPr>
            <w:tcW w:w="2445" w:type="dxa"/>
            <w:gridSpan w:val="3"/>
          </w:tcPr>
          <w:p>
            <w:pPr>
              <w:spacing w:line="700" w:lineRule="exact"/>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cantSplit/>
        </w:trPr>
        <w:tc>
          <w:tcPr>
            <w:tcW w:w="2840" w:type="dxa"/>
            <w:gridSpan w:val="5"/>
          </w:tcPr>
          <w:p>
            <w:pPr>
              <w:spacing w:line="400" w:lineRule="exact"/>
              <w:rPr>
                <w:rFonts w:ascii="宋体"/>
              </w:rPr>
            </w:pPr>
            <w:r>
              <w:rPr>
                <w:rFonts w:hint="eastAsia" w:ascii="宋体"/>
              </w:rPr>
              <w:t>项目（课题）立项编号</w:t>
            </w:r>
          </w:p>
        </w:tc>
        <w:tc>
          <w:tcPr>
            <w:tcW w:w="6088" w:type="dxa"/>
            <w:gridSpan w:val="12"/>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trPr>
        <w:tc>
          <w:tcPr>
            <w:tcW w:w="2840" w:type="dxa"/>
            <w:gridSpan w:val="5"/>
          </w:tcPr>
          <w:p>
            <w:pPr>
              <w:spacing w:line="400" w:lineRule="exact"/>
              <w:rPr>
                <w:rFonts w:ascii="宋体"/>
              </w:rPr>
            </w:pPr>
            <w:r>
              <w:rPr>
                <w:rFonts w:hint="eastAsia" w:ascii="宋体"/>
              </w:rPr>
              <w:t>研究起止时间</w:t>
            </w:r>
          </w:p>
        </w:tc>
        <w:tc>
          <w:tcPr>
            <w:tcW w:w="3044" w:type="dxa"/>
            <w:gridSpan w:val="8"/>
          </w:tcPr>
          <w:p>
            <w:pPr>
              <w:spacing w:line="400" w:lineRule="exact"/>
              <w:rPr>
                <w:rFonts w:ascii="宋体"/>
              </w:rPr>
            </w:pPr>
          </w:p>
        </w:tc>
        <w:tc>
          <w:tcPr>
            <w:tcW w:w="3044" w:type="dxa"/>
            <w:gridSpan w:val="4"/>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cantSplit/>
        </w:trPr>
        <w:tc>
          <w:tcPr>
            <w:tcW w:w="2840" w:type="dxa"/>
            <w:gridSpan w:val="5"/>
          </w:tcPr>
          <w:p>
            <w:pPr>
              <w:spacing w:line="400" w:lineRule="exact"/>
              <w:rPr>
                <w:rFonts w:ascii="宋体"/>
              </w:rPr>
            </w:pPr>
            <w:r>
              <w:rPr>
                <w:rFonts w:hint="eastAsia" w:ascii="宋体"/>
              </w:rPr>
              <w:t>何时在何种刊物（包括期刊、专著）上公开发表</w:t>
            </w:r>
          </w:p>
        </w:tc>
        <w:tc>
          <w:tcPr>
            <w:tcW w:w="6088" w:type="dxa"/>
            <w:gridSpan w:val="12"/>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5" w:type="dxa"/>
          <w:cantSplit/>
          <w:trHeight w:val="9284" w:hRule="atLeast"/>
        </w:trPr>
        <w:tc>
          <w:tcPr>
            <w:tcW w:w="2840" w:type="dxa"/>
            <w:gridSpan w:val="5"/>
          </w:tcPr>
          <w:p>
            <w:pPr>
              <w:spacing w:line="400" w:lineRule="exact"/>
              <w:rPr>
                <w:rFonts w:ascii="宋体"/>
              </w:rPr>
            </w:pPr>
            <w:r>
              <w:rPr>
                <w:rFonts w:hint="eastAsia" w:ascii="宋体"/>
              </w:rPr>
              <w:t>请结题证书复印件，或发表的期刊、专著封面、目录及版权页缩小复印后粘贴此处</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tc>
        <w:tc>
          <w:tcPr>
            <w:tcW w:w="6088" w:type="dxa"/>
            <w:gridSpan w:val="12"/>
          </w:tcPr>
          <w:p>
            <w:pPr>
              <w:spacing w:line="400" w:lineRule="exact"/>
              <w:rPr>
                <w:rFonts w:ascii="宋体"/>
              </w:rPr>
            </w:pPr>
          </w:p>
        </w:tc>
      </w:tr>
    </w:tbl>
    <w:p>
      <w:pPr>
        <w:rPr>
          <w:rFonts w:ascii="宋体"/>
          <w:sz w:val="28"/>
        </w:rPr>
      </w:pPr>
    </w:p>
    <w:p>
      <w:pPr>
        <w:rPr>
          <w:rFonts w:ascii="宋体"/>
          <w:sz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9" w:hRule="atLeast"/>
        </w:trPr>
        <w:tc>
          <w:tcPr>
            <w:tcW w:w="8522" w:type="dxa"/>
            <w:tcBorders>
              <w:bottom w:val="single" w:color="auto" w:sz="4" w:space="0"/>
            </w:tcBorders>
          </w:tcPr>
          <w:p>
            <w:pPr>
              <w:spacing w:line="400" w:lineRule="exact"/>
              <w:rPr>
                <w:rFonts w:ascii="宋体"/>
              </w:rPr>
            </w:pPr>
            <w:r>
              <w:rPr>
                <w:rFonts w:hint="eastAsia" w:ascii="宋体"/>
              </w:rPr>
              <w:t>研究成果内容摘要（重点阐述：拟解决的问题、思路与方法、成效和影响力等。不得超过</w:t>
            </w:r>
            <w:r>
              <w:rPr>
                <w:rFonts w:ascii="宋体"/>
              </w:rPr>
              <w:t>5</w:t>
            </w:r>
            <w:r>
              <w:rPr>
                <w:rFonts w:hint="eastAsia" w:ascii="宋体"/>
              </w:rPr>
              <w:t>00字。字体设置为5号宋体、1.5倍行距）</w:t>
            </w: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p>
            <w:pPr>
              <w:spacing w:line="400" w:lineRule="exact"/>
              <w:rPr>
                <w:rFonts w:ascii="宋体"/>
              </w:rPr>
            </w:pPr>
          </w:p>
        </w:tc>
      </w:tr>
    </w:tbl>
    <w:p>
      <w:pPr>
        <w:pStyle w:val="2"/>
        <w:ind w:left="99" w:leftChars="47"/>
        <w:jc w:val="left"/>
        <w:rPr>
          <w:rFonts w:ascii="宋体"/>
        </w:rPr>
      </w:pP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jc w:val="center"/>
            </w:pPr>
            <w:r>
              <w:rPr>
                <w:rFonts w:hint="eastAsia"/>
              </w:rPr>
              <w:t>申报人所在单位意见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ind w:right="1826"/>
              <w:jc w:val="right"/>
            </w:pPr>
            <w:r>
              <w:rPr>
                <w:rFonts w:hint="eastAsia"/>
              </w:rPr>
              <w:t>签章：</w:t>
            </w:r>
          </w:p>
          <w:p>
            <w:pPr>
              <w:spacing w:line="400" w:lineRule="exact"/>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jc w:val="center"/>
            </w:pPr>
            <w:r>
              <w:rPr>
                <w:rFonts w:hint="eastAsia"/>
              </w:rPr>
              <w:t>专家组意见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jc w:val="right"/>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jc w:val="center"/>
            </w:pPr>
            <w:r>
              <w:rPr>
                <w:rFonts w:hint="eastAsia"/>
              </w:rPr>
              <w:t>教育局审核意见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22" w:type="dxa"/>
          </w:tcPr>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pPr>
            <w:r>
              <w:rPr>
                <w:rFonts w:hint="eastAsia"/>
              </w:rPr>
              <w:t>公章                                                   负责人（签章）</w:t>
            </w:r>
          </w:p>
          <w:p>
            <w:pPr>
              <w:spacing w:line="400" w:lineRule="exact"/>
              <w:jc w:val="right"/>
            </w:pPr>
            <w:r>
              <w:rPr>
                <w:rFonts w:hint="eastAsia"/>
              </w:rPr>
              <w:t>年   月    日</w:t>
            </w:r>
          </w:p>
        </w:tc>
      </w:tr>
    </w:tbl>
    <w:p/>
    <w:p/>
    <w:p/>
    <w:p/>
    <w:p/>
    <w:p/>
    <w:p/>
    <w:p>
      <w:pPr>
        <w:rPr>
          <w:rFonts w:hint="eastAsia"/>
        </w:rPr>
      </w:pPr>
    </w:p>
    <w:p/>
    <w:p/>
    <w:p>
      <w:pPr>
        <w:jc w:val="left"/>
        <w:rPr>
          <w:rFonts w:ascii="宋体" w:hAnsi="宋体" w:eastAsia="宋体"/>
          <w:sz w:val="28"/>
          <w:szCs w:val="32"/>
        </w:rPr>
      </w:pPr>
      <w:r>
        <w:rPr>
          <w:rFonts w:hint="eastAsia" w:ascii="宋体" w:hAnsi="宋体" w:eastAsia="宋体"/>
          <w:sz w:val="28"/>
          <w:szCs w:val="32"/>
        </w:rPr>
        <w:t>附件4</w:t>
      </w:r>
    </w:p>
    <w:p>
      <w:pPr>
        <w:jc w:val="center"/>
        <w:rPr>
          <w:rFonts w:ascii="黑体" w:hAnsi="黑体" w:eastAsia="黑体"/>
          <w:sz w:val="32"/>
          <w:szCs w:val="32"/>
        </w:rPr>
      </w:pPr>
      <w:r>
        <w:rPr>
          <w:rFonts w:hint="eastAsia" w:ascii="黑体" w:hAnsi="黑体" w:eastAsia="黑体"/>
          <w:sz w:val="32"/>
          <w:szCs w:val="32"/>
        </w:rPr>
        <w:t>青浦区第十七届教育科研成果奖申报一览表</w:t>
      </w:r>
    </w:p>
    <w:p>
      <w:pPr>
        <w:rPr>
          <w:rFonts w:ascii="仿宋_GB2312" w:eastAsia="仿宋_GB2312"/>
          <w:sz w:val="32"/>
        </w:rPr>
      </w:pPr>
      <w:r>
        <w:rPr>
          <w:rFonts w:hint="eastAsia" w:ascii="仿宋_GB2312" w:eastAsia="仿宋_GB2312"/>
          <w:sz w:val="32"/>
          <w:u w:val="single"/>
        </w:rPr>
        <w:t xml:space="preserve">                </w:t>
      </w:r>
      <w:r>
        <w:rPr>
          <w:rFonts w:hint="eastAsia" w:ascii="仿宋_GB2312" w:eastAsia="仿宋_GB2312"/>
          <w:sz w:val="32"/>
        </w:rPr>
        <w:t>(学校或单位名称，加盖公章)</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4111"/>
        <w:gridCol w:w="153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413" w:type="dxa"/>
            <w:vAlign w:val="center"/>
          </w:tcPr>
          <w:p>
            <w:pPr>
              <w:spacing w:line="440" w:lineRule="exact"/>
              <w:jc w:val="center"/>
              <w:rPr>
                <w:rFonts w:ascii="仿宋_GB2312" w:eastAsia="仿宋_GB2312"/>
                <w:sz w:val="28"/>
                <w:szCs w:val="28"/>
              </w:rPr>
            </w:pPr>
            <w:r>
              <w:rPr>
                <w:rFonts w:hint="eastAsia" w:ascii="仿宋_GB2312" w:eastAsia="仿宋_GB2312"/>
                <w:sz w:val="28"/>
                <w:szCs w:val="28"/>
              </w:rPr>
              <w:t>序号</w:t>
            </w:r>
          </w:p>
          <w:p>
            <w:pPr>
              <w:spacing w:line="440" w:lineRule="exact"/>
              <w:jc w:val="center"/>
              <w:rPr>
                <w:rFonts w:ascii="仿宋_GB2312" w:eastAsia="仿宋_GB2312"/>
                <w:sz w:val="28"/>
                <w:szCs w:val="28"/>
              </w:rPr>
            </w:pPr>
            <w:r>
              <w:rPr>
                <w:rFonts w:hint="eastAsia" w:ascii="仿宋_GB2312" w:eastAsia="仿宋_GB2312"/>
                <w:sz w:val="28"/>
                <w:szCs w:val="28"/>
              </w:rPr>
              <w:t>（排序）</w:t>
            </w:r>
          </w:p>
        </w:tc>
        <w:tc>
          <w:tcPr>
            <w:tcW w:w="4111" w:type="dxa"/>
            <w:vAlign w:val="center"/>
          </w:tcPr>
          <w:p>
            <w:pPr>
              <w:jc w:val="center"/>
              <w:rPr>
                <w:rFonts w:ascii="仿宋_GB2312" w:eastAsia="仿宋_GB2312"/>
                <w:sz w:val="28"/>
                <w:szCs w:val="28"/>
              </w:rPr>
            </w:pPr>
            <w:r>
              <w:rPr>
                <w:rFonts w:hint="eastAsia" w:ascii="仿宋_GB2312" w:eastAsia="仿宋_GB2312"/>
                <w:sz w:val="28"/>
                <w:szCs w:val="28"/>
              </w:rPr>
              <w:t>成果名称</w:t>
            </w:r>
          </w:p>
        </w:tc>
        <w:tc>
          <w:tcPr>
            <w:tcW w:w="1530" w:type="dxa"/>
            <w:vAlign w:val="center"/>
          </w:tcPr>
          <w:p>
            <w:pPr>
              <w:jc w:val="center"/>
              <w:rPr>
                <w:rFonts w:ascii="仿宋_GB2312" w:eastAsia="仿宋_GB2312"/>
                <w:sz w:val="28"/>
                <w:szCs w:val="28"/>
              </w:rPr>
            </w:pPr>
            <w:r>
              <w:rPr>
                <w:rFonts w:hint="eastAsia" w:ascii="仿宋_GB2312" w:eastAsia="仿宋_GB2312"/>
                <w:sz w:val="28"/>
                <w:szCs w:val="28"/>
              </w:rPr>
              <w:t>申报人</w:t>
            </w:r>
          </w:p>
        </w:tc>
        <w:tc>
          <w:tcPr>
            <w:tcW w:w="1559" w:type="dxa"/>
            <w:vAlign w:val="center"/>
          </w:tcPr>
          <w:p>
            <w:pPr>
              <w:jc w:val="center"/>
              <w:rPr>
                <w:rFonts w:ascii="仿宋_GB2312" w:eastAsia="仿宋_GB2312"/>
                <w:sz w:val="28"/>
                <w:szCs w:val="28"/>
              </w:rPr>
            </w:pPr>
            <w:r>
              <w:rPr>
                <w:rFonts w:ascii="仿宋_GB2312" w:eastAsia="仿宋_GB231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13" w:type="dxa"/>
          </w:tcPr>
          <w:p>
            <w:pPr>
              <w:rPr>
                <w:rFonts w:ascii="仿宋_GB2312" w:eastAsia="仿宋_GB2312"/>
                <w:sz w:val="28"/>
                <w:szCs w:val="28"/>
              </w:rPr>
            </w:pPr>
          </w:p>
        </w:tc>
        <w:tc>
          <w:tcPr>
            <w:tcW w:w="4111" w:type="dxa"/>
          </w:tcPr>
          <w:p>
            <w:pPr>
              <w:rPr>
                <w:rFonts w:ascii="仿宋_GB2312" w:eastAsia="仿宋_GB2312"/>
                <w:sz w:val="28"/>
                <w:szCs w:val="28"/>
              </w:rPr>
            </w:pPr>
          </w:p>
        </w:tc>
        <w:tc>
          <w:tcPr>
            <w:tcW w:w="1530" w:type="dxa"/>
          </w:tcPr>
          <w:p>
            <w:pPr>
              <w:rPr>
                <w:rFonts w:ascii="仿宋_GB2312" w:eastAsia="仿宋_GB2312"/>
                <w:sz w:val="28"/>
                <w:szCs w:val="28"/>
              </w:rPr>
            </w:pPr>
          </w:p>
        </w:tc>
        <w:tc>
          <w:tcPr>
            <w:tcW w:w="1559" w:type="dxa"/>
          </w:tcPr>
          <w:p>
            <w:pPr>
              <w:rPr>
                <w:rFonts w:ascii="仿宋_GB2312" w:eastAsia="仿宋_GB2312"/>
                <w:sz w:val="28"/>
                <w:szCs w:val="28"/>
              </w:rPr>
            </w:pPr>
          </w:p>
        </w:tc>
      </w:tr>
    </w:tbl>
    <w:p/>
    <w:p>
      <w:pPr>
        <w:rPr>
          <w:rFonts w:hint="eastAsia"/>
        </w:rPr>
      </w:pPr>
    </w:p>
    <w:p>
      <w:pPr>
        <w:jc w:val="left"/>
        <w:rPr>
          <w:rFonts w:ascii="宋体" w:hAnsi="宋体" w:eastAsia="宋体"/>
          <w:sz w:val="28"/>
        </w:rPr>
      </w:pPr>
      <w:r>
        <w:rPr>
          <w:rFonts w:hint="eastAsia" w:ascii="宋体" w:hAnsi="宋体" w:eastAsia="宋体"/>
          <w:sz w:val="28"/>
          <w:szCs w:val="32"/>
        </w:rPr>
        <w:t>附件</w:t>
      </w:r>
      <w:r>
        <w:rPr>
          <w:rFonts w:ascii="宋体" w:hAnsi="宋体" w:eastAsia="宋体"/>
          <w:sz w:val="28"/>
          <w:szCs w:val="32"/>
        </w:rPr>
        <w:t>5</w:t>
      </w:r>
    </w:p>
    <w:p>
      <w:pPr>
        <w:jc w:val="center"/>
        <w:rPr>
          <w:rFonts w:ascii="黑体" w:hAnsi="黑体" w:eastAsia="黑体"/>
          <w:sz w:val="32"/>
        </w:rPr>
      </w:pPr>
      <w:r>
        <w:rPr>
          <w:rFonts w:hint="eastAsia" w:ascii="黑体" w:hAnsi="黑体" w:eastAsia="黑体"/>
          <w:sz w:val="32"/>
        </w:rPr>
        <w:t>青浦区第六届教育科研工作先进集体推荐表</w:t>
      </w:r>
    </w:p>
    <w:tbl>
      <w:tblPr>
        <w:tblStyle w:val="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26"/>
        <w:gridCol w:w="3352"/>
        <w:gridCol w:w="1512"/>
        <w:gridCol w:w="1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单位名称</w:t>
            </w:r>
          </w:p>
        </w:tc>
        <w:tc>
          <w:tcPr>
            <w:tcW w:w="677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5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负责人</w:t>
            </w:r>
          </w:p>
        </w:tc>
        <w:tc>
          <w:tcPr>
            <w:tcW w:w="3352"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sz w:val="32"/>
              </w:rPr>
            </w:pPr>
          </w:p>
        </w:tc>
        <w:tc>
          <w:tcPr>
            <w:tcW w:w="151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联系电话</w:t>
            </w:r>
          </w:p>
        </w:tc>
        <w:tc>
          <w:tcPr>
            <w:tcW w:w="1906"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主</w:t>
            </w:r>
          </w:p>
          <w:p>
            <w:pPr>
              <w:spacing w:line="380" w:lineRule="exact"/>
              <w:jc w:val="center"/>
              <w:rPr>
                <w:rFonts w:ascii="仿宋_GB2312" w:eastAsia="仿宋_GB2312"/>
                <w:sz w:val="32"/>
              </w:rPr>
            </w:pPr>
            <w:r>
              <w:rPr>
                <w:rFonts w:hint="eastAsia" w:ascii="仿宋_GB2312" w:eastAsia="仿宋_GB2312"/>
                <w:sz w:val="32"/>
              </w:rPr>
              <w:t>要</w:t>
            </w:r>
          </w:p>
          <w:p>
            <w:pPr>
              <w:spacing w:line="380" w:lineRule="exact"/>
              <w:jc w:val="center"/>
              <w:rPr>
                <w:rFonts w:ascii="仿宋_GB2312" w:eastAsia="仿宋_GB2312"/>
                <w:sz w:val="32"/>
              </w:rPr>
            </w:pPr>
            <w:r>
              <w:rPr>
                <w:rFonts w:hint="eastAsia" w:ascii="仿宋_GB2312" w:eastAsia="仿宋_GB2312"/>
                <w:sz w:val="32"/>
              </w:rPr>
              <w:t>经</w:t>
            </w:r>
          </w:p>
          <w:p>
            <w:pPr>
              <w:spacing w:line="380" w:lineRule="exact"/>
              <w:jc w:val="center"/>
              <w:rPr>
                <w:rFonts w:ascii="仿宋_GB2312" w:eastAsia="仿宋_GB2312"/>
                <w:sz w:val="32"/>
              </w:rPr>
            </w:pPr>
            <w:r>
              <w:rPr>
                <w:rFonts w:hint="eastAsia" w:ascii="仿宋_GB2312" w:eastAsia="仿宋_GB2312"/>
                <w:sz w:val="32"/>
              </w:rPr>
              <w:t>验</w:t>
            </w:r>
          </w:p>
          <w:p>
            <w:pPr>
              <w:spacing w:line="380" w:lineRule="exact"/>
              <w:jc w:val="center"/>
              <w:rPr>
                <w:rFonts w:ascii="仿宋_GB2312" w:eastAsia="仿宋_GB2312"/>
                <w:sz w:val="32"/>
              </w:rPr>
            </w:pPr>
            <w:r>
              <w:rPr>
                <w:rFonts w:hint="eastAsia" w:ascii="仿宋_GB2312" w:eastAsia="仿宋_GB2312"/>
                <w:sz w:val="32"/>
              </w:rPr>
              <w:t>与</w:t>
            </w:r>
          </w:p>
          <w:p>
            <w:pPr>
              <w:spacing w:line="380" w:lineRule="exact"/>
              <w:jc w:val="center"/>
              <w:rPr>
                <w:rFonts w:ascii="仿宋_GB2312" w:eastAsia="仿宋_GB2312"/>
                <w:sz w:val="32"/>
              </w:rPr>
            </w:pPr>
            <w:r>
              <w:rPr>
                <w:rFonts w:hint="eastAsia" w:ascii="仿宋_GB2312" w:eastAsia="仿宋_GB2312"/>
                <w:sz w:val="32"/>
              </w:rPr>
              <w:t>贡</w:t>
            </w:r>
          </w:p>
          <w:p>
            <w:pPr>
              <w:spacing w:line="380" w:lineRule="exact"/>
              <w:jc w:val="center"/>
              <w:rPr>
                <w:rFonts w:ascii="仿宋_GB2312" w:eastAsia="仿宋_GB2312"/>
                <w:sz w:val="32"/>
              </w:rPr>
            </w:pPr>
            <w:r>
              <w:rPr>
                <w:rFonts w:hint="eastAsia" w:ascii="仿宋_GB2312" w:eastAsia="仿宋_GB2312"/>
                <w:sz w:val="32"/>
              </w:rPr>
              <w:t>献</w:t>
            </w:r>
          </w:p>
        </w:tc>
        <w:tc>
          <w:tcPr>
            <w:tcW w:w="6770"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仿宋_GB2312" w:eastAsia="仿宋_GB2312"/>
                <w:sz w:val="28"/>
              </w:rPr>
            </w:pPr>
            <w:r>
              <w:rPr>
                <w:rFonts w:hint="eastAsia" w:ascii="仿宋_GB2312" w:eastAsia="仿宋_GB2312"/>
                <w:sz w:val="28"/>
              </w:rPr>
              <w:t>有明显的科研面貌及成效（1.出思路；2.出人才；3.出成果；4.出局面。字数不超过1500字）</w:t>
            </w: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4"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color w:val="FF6600"/>
                <w:sz w:val="32"/>
              </w:rPr>
            </w:pPr>
            <w:r>
              <w:rPr>
                <w:rFonts w:hint="eastAsia" w:ascii="仿宋_GB2312" w:eastAsia="仿宋_GB2312"/>
                <w:sz w:val="32"/>
              </w:rPr>
              <w:t>单位推荐意见</w:t>
            </w: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jc w:val="right"/>
              <w:rPr>
                <w:rFonts w:ascii="仿宋_GB2312" w:eastAsia="仿宋_GB2312"/>
                <w:sz w:val="32"/>
              </w:rPr>
            </w:pPr>
            <w:r>
              <w:rPr>
                <w:rFonts w:hint="eastAsia" w:ascii="仿宋_GB2312" w:eastAsia="仿宋_GB2312"/>
                <w:sz w:val="32"/>
              </w:rPr>
              <w:t>单位（盖章）</w:t>
            </w:r>
            <w:r>
              <w:rPr>
                <w:rFonts w:ascii="仿宋_GB2312" w:eastAsia="仿宋_GB2312"/>
                <w:sz w:val="32"/>
              </w:rPr>
              <w:t xml:space="preserve">  </w:t>
            </w:r>
            <w:r>
              <w:rPr>
                <w:rFonts w:hint="eastAsia" w:ascii="仿宋_GB2312" w:eastAsia="仿宋_GB2312"/>
                <w:sz w:val="32"/>
              </w:rPr>
              <w:t>负责人（签章）</w:t>
            </w:r>
          </w:p>
          <w:p>
            <w:pPr>
              <w:spacing w:line="380" w:lineRule="exact"/>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2" w:hRule="atLeast"/>
        </w:trPr>
        <w:tc>
          <w:tcPr>
            <w:tcW w:w="8296" w:type="dxa"/>
            <w:gridSpan w:val="4"/>
            <w:tcBorders>
              <w:top w:val="single" w:color="auto" w:sz="4" w:space="0"/>
              <w:left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专家组意见</w:t>
            </w:r>
          </w:p>
          <w:p>
            <w:pPr>
              <w:spacing w:line="380" w:lineRule="exact"/>
              <w:jc w:val="center"/>
              <w:rPr>
                <w:rFonts w:ascii="仿宋_GB2312" w:eastAsia="仿宋_GB2312"/>
                <w:sz w:val="32"/>
              </w:rPr>
            </w:pPr>
          </w:p>
          <w:p>
            <w:pPr>
              <w:spacing w:line="380" w:lineRule="exact"/>
              <w:jc w:val="center"/>
              <w:rPr>
                <w:rFonts w:ascii="仿宋_GB2312" w:eastAsia="仿宋_GB2312"/>
                <w:sz w:val="32"/>
              </w:rPr>
            </w:pPr>
          </w:p>
          <w:p>
            <w:pPr>
              <w:spacing w:line="380" w:lineRule="exact"/>
              <w:jc w:val="center"/>
              <w:rPr>
                <w:rFonts w:ascii="仿宋_GB2312" w:eastAsia="仿宋_GB2312"/>
                <w:sz w:val="32"/>
              </w:rPr>
            </w:pPr>
          </w:p>
          <w:p>
            <w:pPr>
              <w:spacing w:line="380" w:lineRule="exact"/>
              <w:jc w:val="center"/>
              <w:rPr>
                <w:rFonts w:ascii="仿宋_GB2312" w:eastAsia="仿宋_GB2312"/>
                <w:sz w:val="32"/>
              </w:rPr>
            </w:pPr>
          </w:p>
          <w:p>
            <w:pPr>
              <w:spacing w:line="380" w:lineRule="exact"/>
              <w:jc w:val="center"/>
              <w:rPr>
                <w:rFonts w:ascii="仿宋_GB2312" w:eastAsia="仿宋_GB2312"/>
                <w:sz w:val="32"/>
              </w:rPr>
            </w:pPr>
          </w:p>
          <w:p>
            <w:pPr>
              <w:spacing w:line="380" w:lineRule="exact"/>
              <w:jc w:val="center"/>
              <w:rPr>
                <w:rFonts w:ascii="仿宋_GB2312" w:eastAsia="仿宋_GB2312"/>
                <w:sz w:val="32"/>
              </w:rPr>
            </w:pPr>
          </w:p>
          <w:p>
            <w:pPr>
              <w:spacing w:line="380" w:lineRule="exact"/>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2" w:hRule="atLeast"/>
        </w:trPr>
        <w:tc>
          <w:tcPr>
            <w:tcW w:w="8296"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eastAsia="仿宋_GB2312"/>
                <w:sz w:val="32"/>
              </w:rPr>
            </w:pPr>
            <w:r>
              <w:rPr>
                <w:rFonts w:hint="eastAsia" w:ascii="仿宋_GB2312" w:eastAsia="仿宋_GB2312"/>
                <w:sz w:val="32"/>
              </w:rPr>
              <w:t>教育局审核意见</w:t>
            </w: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rPr>
                <w:rFonts w:ascii="仿宋_GB2312" w:eastAsia="仿宋_GB2312"/>
                <w:sz w:val="32"/>
              </w:rPr>
            </w:pPr>
          </w:p>
          <w:p>
            <w:pPr>
              <w:spacing w:line="380" w:lineRule="exact"/>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bl>
    <w:p>
      <w:pPr>
        <w:jc w:val="center"/>
        <w:rPr>
          <w:rFonts w:ascii="仿宋_GB2312" w:eastAsia="仿宋_GB2312"/>
          <w:b/>
          <w:sz w:val="32"/>
        </w:rPr>
      </w:pPr>
    </w:p>
    <w:p>
      <w:pPr>
        <w:jc w:val="center"/>
        <w:rPr>
          <w:rFonts w:ascii="仿宋_GB2312" w:eastAsia="仿宋_GB2312"/>
          <w:b/>
          <w:sz w:val="32"/>
        </w:rPr>
      </w:pPr>
    </w:p>
    <w:p>
      <w:pPr>
        <w:jc w:val="center"/>
        <w:rPr>
          <w:rFonts w:hint="eastAsia" w:ascii="仿宋_GB2312" w:eastAsia="仿宋_GB2312"/>
          <w:b/>
          <w:sz w:val="32"/>
        </w:rPr>
      </w:pPr>
    </w:p>
    <w:p>
      <w:pPr>
        <w:jc w:val="center"/>
        <w:rPr>
          <w:rFonts w:ascii="仿宋_GB2312" w:eastAsia="仿宋_GB2312"/>
          <w:b/>
          <w:sz w:val="32"/>
        </w:rPr>
      </w:pPr>
    </w:p>
    <w:p>
      <w:pPr>
        <w:jc w:val="left"/>
        <w:rPr>
          <w:rFonts w:ascii="宋体" w:hAnsi="宋体" w:eastAsia="宋体"/>
          <w:sz w:val="28"/>
          <w:szCs w:val="32"/>
        </w:rPr>
      </w:pPr>
      <w:r>
        <w:rPr>
          <w:rFonts w:hint="eastAsia" w:ascii="宋体" w:hAnsi="宋体" w:eastAsia="宋体"/>
          <w:sz w:val="28"/>
          <w:szCs w:val="32"/>
        </w:rPr>
        <w:t>附件6</w:t>
      </w:r>
    </w:p>
    <w:p>
      <w:pPr>
        <w:jc w:val="center"/>
        <w:rPr>
          <w:rFonts w:ascii="黑体" w:hAnsi="黑体" w:eastAsia="黑体"/>
          <w:sz w:val="32"/>
        </w:rPr>
      </w:pPr>
      <w:r>
        <w:rPr>
          <w:rFonts w:hint="eastAsia" w:ascii="黑体" w:hAnsi="黑体" w:eastAsia="黑体"/>
          <w:sz w:val="32"/>
        </w:rPr>
        <w:t>青浦区第六届教育科研工作先进个人推荐表</w:t>
      </w:r>
    </w:p>
    <w:tbl>
      <w:tblPr>
        <w:tblStyle w:val="5"/>
        <w:tblW w:w="847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5"/>
        <w:gridCol w:w="567"/>
        <w:gridCol w:w="1248"/>
        <w:gridCol w:w="878"/>
        <w:gridCol w:w="1418"/>
        <w:gridCol w:w="1418"/>
        <w:gridCol w:w="20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r>
              <w:rPr>
                <w:rFonts w:hint="eastAsia" w:ascii="仿宋_GB2312" w:eastAsia="仿宋_GB2312"/>
                <w:sz w:val="28"/>
              </w:rPr>
              <w:t>姓名</w:t>
            </w:r>
          </w:p>
        </w:tc>
        <w:tc>
          <w:tcPr>
            <w:tcW w:w="1815"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p>
        </w:tc>
        <w:tc>
          <w:tcPr>
            <w:tcW w:w="87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rPr>
            </w:pPr>
            <w:r>
              <w:rPr>
                <w:rFonts w:hint="eastAsia" w:ascii="仿宋_GB2312" w:eastAsia="仿宋_GB2312"/>
                <w:sz w:val="28"/>
              </w:rPr>
              <w:t>性别</w:t>
            </w:r>
          </w:p>
        </w:tc>
        <w:tc>
          <w:tcPr>
            <w:tcW w:w="1418"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rPr>
            </w:pPr>
            <w:r>
              <w:rPr>
                <w:rFonts w:hint="eastAsia" w:ascii="仿宋_GB2312" w:eastAsia="仿宋_GB2312"/>
                <w:sz w:val="28"/>
              </w:rPr>
              <w:t>年龄</w:t>
            </w:r>
          </w:p>
        </w:tc>
        <w:tc>
          <w:tcPr>
            <w:tcW w:w="2098" w:type="dxa"/>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2" w:type="dxa"/>
            <w:gridSpan w:val="2"/>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r>
              <w:rPr>
                <w:rFonts w:hint="eastAsia" w:ascii="仿宋_GB2312" w:eastAsia="仿宋_GB2312"/>
                <w:sz w:val="28"/>
              </w:rPr>
              <w:t>单位名称</w:t>
            </w:r>
          </w:p>
        </w:tc>
        <w:tc>
          <w:tcPr>
            <w:tcW w:w="3544" w:type="dxa"/>
            <w:gridSpan w:val="3"/>
            <w:tcBorders>
              <w:top w:val="single" w:color="auto" w:sz="4" w:space="0"/>
              <w:left w:val="single" w:color="auto" w:sz="4" w:space="0"/>
              <w:bottom w:val="single" w:color="auto" w:sz="4" w:space="0"/>
              <w:right w:val="single" w:color="auto" w:sz="4" w:space="0"/>
            </w:tcBorders>
          </w:tcPr>
          <w:p>
            <w:pPr>
              <w:rPr>
                <w:rFonts w:ascii="仿宋_GB2312" w:eastAsia="仿宋_GB2312"/>
                <w:sz w:val="28"/>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28"/>
              </w:rPr>
            </w:pPr>
            <w:r>
              <w:rPr>
                <w:rFonts w:hint="eastAsia" w:ascii="仿宋_GB2312" w:eastAsia="仿宋_GB2312"/>
                <w:sz w:val="28"/>
              </w:rPr>
              <w:t>联系电话</w:t>
            </w:r>
          </w:p>
        </w:tc>
        <w:tc>
          <w:tcPr>
            <w:tcW w:w="2098" w:type="dxa"/>
            <w:tcBorders>
              <w:top w:val="single" w:color="auto" w:sz="4" w:space="0"/>
              <w:left w:val="single" w:color="auto" w:sz="4" w:space="0"/>
              <w:bottom w:val="single" w:color="auto" w:sz="4" w:space="0"/>
              <w:right w:val="single" w:color="auto" w:sz="4" w:space="0"/>
            </w:tcBorders>
          </w:tcPr>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32"/>
              </w:rPr>
            </w:pPr>
            <w:r>
              <w:rPr>
                <w:rFonts w:hint="eastAsia" w:ascii="仿宋_GB2312" w:eastAsia="仿宋_GB2312"/>
                <w:sz w:val="32"/>
              </w:rPr>
              <w:t>主</w:t>
            </w:r>
          </w:p>
          <w:p>
            <w:pPr>
              <w:jc w:val="center"/>
              <w:rPr>
                <w:rFonts w:ascii="仿宋_GB2312" w:eastAsia="仿宋_GB2312"/>
                <w:sz w:val="32"/>
              </w:rPr>
            </w:pPr>
            <w:r>
              <w:rPr>
                <w:rFonts w:hint="eastAsia" w:ascii="仿宋_GB2312" w:eastAsia="仿宋_GB2312"/>
                <w:sz w:val="32"/>
              </w:rPr>
              <w:t>要</w:t>
            </w:r>
          </w:p>
          <w:p>
            <w:pPr>
              <w:jc w:val="center"/>
              <w:rPr>
                <w:rFonts w:ascii="仿宋_GB2312" w:eastAsia="仿宋_GB2312"/>
                <w:sz w:val="32"/>
              </w:rPr>
            </w:pPr>
            <w:r>
              <w:rPr>
                <w:rFonts w:hint="eastAsia" w:ascii="仿宋_GB2312" w:eastAsia="仿宋_GB2312"/>
                <w:sz w:val="32"/>
              </w:rPr>
              <w:t>事</w:t>
            </w:r>
          </w:p>
          <w:p>
            <w:pPr>
              <w:jc w:val="center"/>
              <w:rPr>
                <w:rFonts w:ascii="仿宋_GB2312" w:eastAsia="仿宋_GB2312"/>
                <w:sz w:val="32"/>
              </w:rPr>
            </w:pPr>
            <w:r>
              <w:rPr>
                <w:rFonts w:hint="eastAsia" w:ascii="仿宋_GB2312" w:eastAsia="仿宋_GB2312"/>
                <w:sz w:val="32"/>
              </w:rPr>
              <w:t>迹</w:t>
            </w:r>
          </w:p>
        </w:tc>
        <w:tc>
          <w:tcPr>
            <w:tcW w:w="7627" w:type="dxa"/>
            <w:gridSpan w:val="6"/>
            <w:tcBorders>
              <w:top w:val="single" w:color="auto" w:sz="4" w:space="0"/>
              <w:left w:val="single" w:color="auto" w:sz="4" w:space="0"/>
              <w:bottom w:val="single" w:color="auto" w:sz="4" w:space="0"/>
              <w:right w:val="single" w:color="auto" w:sz="4" w:space="0"/>
            </w:tcBorders>
          </w:tcPr>
          <w:p>
            <w:pPr>
              <w:rPr>
                <w:rFonts w:ascii="仿宋_GB2312" w:eastAsia="仿宋_GB2312"/>
                <w:sz w:val="32"/>
              </w:rPr>
            </w:pPr>
            <w:r>
              <w:rPr>
                <w:rFonts w:hint="eastAsia" w:ascii="仿宋_GB2312" w:eastAsia="仿宋_GB2312"/>
                <w:sz w:val="32"/>
              </w:rPr>
              <w:t>主要贡献</w:t>
            </w:r>
            <w:r>
              <w:rPr>
                <w:rFonts w:hint="eastAsia" w:ascii="仿宋_GB2312" w:eastAsia="仿宋_GB2312"/>
                <w:sz w:val="28"/>
              </w:rPr>
              <w:t>（包括教改研究，成果推广与指导，机制与团队建设，不超过1500字）</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472" w:type="dxa"/>
            <w:gridSpan w:val="7"/>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rPr>
            </w:pPr>
            <w:r>
              <w:rPr>
                <w:rFonts w:hint="eastAsia" w:ascii="仿宋_GB2312" w:eastAsia="仿宋_GB2312"/>
                <w:sz w:val="32"/>
              </w:rPr>
              <w:t>单位推荐意见</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ind w:firstLine="320" w:firstLineChars="100"/>
              <w:rPr>
                <w:rFonts w:ascii="仿宋_GB2312" w:eastAsia="仿宋_GB2312"/>
                <w:sz w:val="32"/>
              </w:rPr>
            </w:pPr>
            <w:r>
              <w:rPr>
                <w:rFonts w:ascii="仿宋_GB2312" w:eastAsia="仿宋_GB2312"/>
                <w:sz w:val="32"/>
              </w:rPr>
              <w:t xml:space="preserve">     </w:t>
            </w:r>
            <w:r>
              <w:rPr>
                <w:rFonts w:hint="eastAsia" w:ascii="仿宋_GB2312" w:eastAsia="仿宋_GB2312"/>
                <w:sz w:val="32"/>
              </w:rPr>
              <w:t>单位（盖章）</w:t>
            </w:r>
            <w:r>
              <w:rPr>
                <w:rFonts w:ascii="仿宋_GB2312" w:eastAsia="仿宋_GB2312"/>
                <w:sz w:val="32"/>
              </w:rPr>
              <w:t xml:space="preserve">             </w:t>
            </w:r>
            <w:r>
              <w:rPr>
                <w:rFonts w:hint="eastAsia" w:ascii="仿宋_GB2312" w:eastAsia="仿宋_GB2312"/>
                <w:sz w:val="32"/>
              </w:rPr>
              <w:t>负责人（签章）</w:t>
            </w:r>
          </w:p>
          <w:p>
            <w:pPr>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8472" w:type="dxa"/>
            <w:gridSpan w:val="7"/>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rPr>
            </w:pPr>
            <w:r>
              <w:rPr>
                <w:rFonts w:hint="eastAsia" w:ascii="仿宋_GB2312" w:eastAsia="仿宋_GB2312"/>
                <w:sz w:val="32"/>
              </w:rPr>
              <w:t>专家组意见</w:t>
            </w: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center"/>
              <w:rPr>
                <w:rFonts w:ascii="仿宋_GB2312" w:eastAsia="仿宋_GB2312"/>
                <w:sz w:val="32"/>
              </w:rPr>
            </w:pPr>
          </w:p>
          <w:p>
            <w:pPr>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8472" w:type="dxa"/>
            <w:gridSpan w:val="7"/>
            <w:tcBorders>
              <w:top w:val="single" w:color="auto" w:sz="4" w:space="0"/>
              <w:left w:val="single" w:color="auto" w:sz="4" w:space="0"/>
              <w:bottom w:val="single" w:color="auto" w:sz="4" w:space="0"/>
              <w:right w:val="single" w:color="auto" w:sz="4" w:space="0"/>
            </w:tcBorders>
          </w:tcPr>
          <w:p>
            <w:pPr>
              <w:jc w:val="center"/>
              <w:rPr>
                <w:rFonts w:ascii="仿宋_GB2312" w:eastAsia="仿宋_GB2312"/>
                <w:sz w:val="32"/>
              </w:rPr>
            </w:pPr>
            <w:r>
              <w:rPr>
                <w:rFonts w:hint="eastAsia" w:ascii="仿宋_GB2312" w:eastAsia="仿宋_GB2312"/>
                <w:sz w:val="32"/>
              </w:rPr>
              <w:t>教育局审核意见</w:t>
            </w:r>
          </w:p>
          <w:p>
            <w:pPr>
              <w:rPr>
                <w:rFonts w:ascii="仿宋_GB2312" w:eastAsia="仿宋_GB2312"/>
                <w:sz w:val="32"/>
              </w:rPr>
            </w:pPr>
          </w:p>
          <w:p>
            <w:pPr>
              <w:rPr>
                <w:rFonts w:ascii="仿宋_GB2312" w:eastAsia="仿宋_GB2312"/>
                <w:sz w:val="32"/>
              </w:rPr>
            </w:pPr>
          </w:p>
          <w:p>
            <w:pPr>
              <w:rPr>
                <w:rFonts w:ascii="仿宋_GB2312" w:eastAsia="仿宋_GB2312"/>
                <w:sz w:val="32"/>
              </w:rPr>
            </w:pPr>
          </w:p>
          <w:p>
            <w:pPr>
              <w:rPr>
                <w:rFonts w:ascii="仿宋_GB2312" w:eastAsia="仿宋_GB2312"/>
                <w:sz w:val="32"/>
              </w:rPr>
            </w:pPr>
          </w:p>
          <w:p>
            <w:pPr>
              <w:jc w:val="right"/>
              <w:rPr>
                <w:rFonts w:ascii="仿宋_GB2312" w:eastAsia="仿宋_GB2312"/>
                <w:sz w:val="32"/>
              </w:rPr>
            </w:pPr>
            <w:r>
              <w:rPr>
                <w:rFonts w:hint="eastAsia" w:ascii="仿宋_GB2312" w:eastAsia="仿宋_GB2312"/>
                <w:sz w:val="32"/>
              </w:rPr>
              <w:t>年</w:t>
            </w:r>
            <w:r>
              <w:rPr>
                <w:rFonts w:ascii="仿宋_GB2312" w:eastAsia="仿宋_GB2312"/>
                <w:sz w:val="32"/>
              </w:rPr>
              <w:t xml:space="preserve">  </w:t>
            </w:r>
            <w:r>
              <w:rPr>
                <w:rFonts w:hint="eastAsia" w:ascii="仿宋_GB2312" w:eastAsia="仿宋_GB2312"/>
                <w:sz w:val="32"/>
              </w:rPr>
              <w:t>月</w:t>
            </w:r>
            <w:r>
              <w:rPr>
                <w:rFonts w:ascii="仿宋_GB2312" w:eastAsia="仿宋_GB2312"/>
                <w:sz w:val="32"/>
              </w:rPr>
              <w:t xml:space="preserve">  </w:t>
            </w:r>
            <w:r>
              <w:rPr>
                <w:rFonts w:hint="eastAsia" w:ascii="仿宋_GB2312" w:eastAsia="仿宋_GB2312"/>
                <w:sz w:val="32"/>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1A3"/>
    <w:rsid w:val="00006313"/>
    <w:rsid w:val="0001703B"/>
    <w:rsid w:val="00023AA9"/>
    <w:rsid w:val="00034153"/>
    <w:rsid w:val="000837A8"/>
    <w:rsid w:val="000B0EF8"/>
    <w:rsid w:val="000B474E"/>
    <w:rsid w:val="000F30C3"/>
    <w:rsid w:val="001047B0"/>
    <w:rsid w:val="00115993"/>
    <w:rsid w:val="00120D7F"/>
    <w:rsid w:val="0016117C"/>
    <w:rsid w:val="001A707B"/>
    <w:rsid w:val="001D3C7E"/>
    <w:rsid w:val="002211F9"/>
    <w:rsid w:val="0022575C"/>
    <w:rsid w:val="002340CA"/>
    <w:rsid w:val="0028032C"/>
    <w:rsid w:val="00292E75"/>
    <w:rsid w:val="002A20E2"/>
    <w:rsid w:val="002D0D43"/>
    <w:rsid w:val="002D0F34"/>
    <w:rsid w:val="002D6048"/>
    <w:rsid w:val="00301824"/>
    <w:rsid w:val="00321982"/>
    <w:rsid w:val="0032267E"/>
    <w:rsid w:val="00342D46"/>
    <w:rsid w:val="003545E0"/>
    <w:rsid w:val="00370DE7"/>
    <w:rsid w:val="003B0D42"/>
    <w:rsid w:val="003C38AC"/>
    <w:rsid w:val="003C7002"/>
    <w:rsid w:val="003D506D"/>
    <w:rsid w:val="00514D11"/>
    <w:rsid w:val="0052743A"/>
    <w:rsid w:val="0053738A"/>
    <w:rsid w:val="00581C29"/>
    <w:rsid w:val="00581C68"/>
    <w:rsid w:val="005D0CEA"/>
    <w:rsid w:val="005E2422"/>
    <w:rsid w:val="005F39A8"/>
    <w:rsid w:val="006147CE"/>
    <w:rsid w:val="006206F9"/>
    <w:rsid w:val="0064295A"/>
    <w:rsid w:val="00662B2C"/>
    <w:rsid w:val="00676C1B"/>
    <w:rsid w:val="0068225C"/>
    <w:rsid w:val="006B103E"/>
    <w:rsid w:val="00705D4B"/>
    <w:rsid w:val="007478A3"/>
    <w:rsid w:val="00760C94"/>
    <w:rsid w:val="0077527D"/>
    <w:rsid w:val="007A5097"/>
    <w:rsid w:val="007E05B1"/>
    <w:rsid w:val="007F685D"/>
    <w:rsid w:val="008764B4"/>
    <w:rsid w:val="008B16A5"/>
    <w:rsid w:val="008C5A64"/>
    <w:rsid w:val="008C6348"/>
    <w:rsid w:val="008E0822"/>
    <w:rsid w:val="008F2A0F"/>
    <w:rsid w:val="00920B00"/>
    <w:rsid w:val="00952D26"/>
    <w:rsid w:val="00956862"/>
    <w:rsid w:val="009640BA"/>
    <w:rsid w:val="00965340"/>
    <w:rsid w:val="009965CB"/>
    <w:rsid w:val="009B2A14"/>
    <w:rsid w:val="009C0B9E"/>
    <w:rsid w:val="009D4154"/>
    <w:rsid w:val="009E7449"/>
    <w:rsid w:val="009F3762"/>
    <w:rsid w:val="00A1198B"/>
    <w:rsid w:val="00A50A1B"/>
    <w:rsid w:val="00A52087"/>
    <w:rsid w:val="00A57B6C"/>
    <w:rsid w:val="00A648DE"/>
    <w:rsid w:val="00A8681C"/>
    <w:rsid w:val="00A86E01"/>
    <w:rsid w:val="00AB0F94"/>
    <w:rsid w:val="00AE1C7C"/>
    <w:rsid w:val="00AE20D2"/>
    <w:rsid w:val="00B4021A"/>
    <w:rsid w:val="00B43634"/>
    <w:rsid w:val="00B45F42"/>
    <w:rsid w:val="00BB2881"/>
    <w:rsid w:val="00BC22C4"/>
    <w:rsid w:val="00C721A3"/>
    <w:rsid w:val="00CE1F55"/>
    <w:rsid w:val="00CE2D30"/>
    <w:rsid w:val="00CF4333"/>
    <w:rsid w:val="00D519A8"/>
    <w:rsid w:val="00D53C50"/>
    <w:rsid w:val="00D91B0B"/>
    <w:rsid w:val="00E267F8"/>
    <w:rsid w:val="00E71238"/>
    <w:rsid w:val="00E866AE"/>
    <w:rsid w:val="00E975B0"/>
    <w:rsid w:val="00EB53EF"/>
    <w:rsid w:val="00EC4C9D"/>
    <w:rsid w:val="00EE3B51"/>
    <w:rsid w:val="00F0528D"/>
    <w:rsid w:val="00F16A40"/>
    <w:rsid w:val="00FC41B1"/>
    <w:rsid w:val="00FD294A"/>
    <w:rsid w:val="0D71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unhideWhenUsed/>
    <w:uiPriority w:val="0"/>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uiPriority w:val="0"/>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773</Words>
  <Characters>4408</Characters>
  <Lines>36</Lines>
  <Paragraphs>10</Paragraphs>
  <TotalTime>409</TotalTime>
  <ScaleCrop>false</ScaleCrop>
  <LinksUpToDate>false</LinksUpToDate>
  <CharactersWithSpaces>5171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2021-01-20T07:58:00Z</dcterms:created>
  <dc:creator>hky</dc:creator>
  <cp:lastModifiedBy>頡依～</cp:lastModifiedBy>
  <cp:lastPrinted>2021-03-09T00:14:00Z</cp:lastPrinted>
  <dcterms:modified xsi:type="dcterms:W3CDTF">2021-03-10T02:33:26Z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